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F4E3" w14:textId="77777777" w:rsidR="00B51B37" w:rsidRDefault="00B51B37" w:rsidP="00C36DEC">
      <w:pPr>
        <w:framePr w:hSpace="142" w:wrap="around" w:vAnchor="page" w:hAnchor="page" w:x="398" w:y="8393" w:anchorLock="1"/>
        <w:ind w:right="-1418"/>
        <w:rPr>
          <w:sz w:val="12"/>
        </w:rPr>
      </w:pPr>
      <w:r>
        <w:rPr>
          <w:sz w:val="12"/>
        </w:rPr>
        <w:sym w:font="Symbol" w:char="F0BE"/>
      </w:r>
    </w:p>
    <w:p w14:paraId="7E847869" w14:textId="77777777" w:rsidR="00B51B37" w:rsidRDefault="00B51B37" w:rsidP="00C36DEC">
      <w:pPr>
        <w:framePr w:hSpace="142" w:wrap="around" w:vAnchor="page" w:hAnchor="page" w:x="398" w:y="11902" w:anchorLock="1"/>
        <w:ind w:right="-1418"/>
        <w:rPr>
          <w:sz w:val="12"/>
        </w:rPr>
      </w:pPr>
      <w:r>
        <w:rPr>
          <w:sz w:val="12"/>
        </w:rPr>
        <w:sym w:font="Symbol" w:char="F0BE"/>
      </w:r>
    </w:p>
    <w:p w14:paraId="3B0C4D14" w14:textId="77777777" w:rsidR="007D1BC0" w:rsidRDefault="007D1BC0" w:rsidP="00C36DEC">
      <w:pPr>
        <w:framePr w:wrap="around" w:vAnchor="page" w:hAnchor="page" w:x="404" w:y="5699"/>
        <w:spacing w:line="240" w:lineRule="atLeast"/>
        <w:rPr>
          <w:sz w:val="12"/>
        </w:rPr>
      </w:pPr>
      <w:r>
        <w:rPr>
          <w:sz w:val="12"/>
        </w:rPr>
        <w:sym w:font="Symbol" w:char="F0BE"/>
      </w:r>
    </w:p>
    <w:p w14:paraId="61F5D8B2" w14:textId="77777777" w:rsidR="00B51B37" w:rsidRDefault="00451AA4" w:rsidP="00C36DEC">
      <w:pPr>
        <w:framePr w:w="6118" w:h="278" w:hRule="exact" w:hSpace="284" w:wrap="around" w:vAnchor="page" w:hAnchor="page" w:x="1362" w:y="2949" w:anchorLock="1"/>
        <w:shd w:val="solid" w:color="FFFFFF" w:fill="FFFFFF"/>
        <w:rPr>
          <w:b/>
          <w:szCs w:val="24"/>
        </w:rPr>
      </w:pPr>
      <w:r w:rsidRPr="00451AA4">
        <w:rPr>
          <w:b/>
          <w:szCs w:val="24"/>
        </w:rPr>
        <w:t>Presseinformation</w:t>
      </w:r>
    </w:p>
    <w:p w14:paraId="2F871C1A" w14:textId="77777777" w:rsidR="00522D3E" w:rsidRDefault="00522D3E" w:rsidP="00C36DEC">
      <w:pPr>
        <w:framePr w:w="6118" w:h="278" w:hRule="exact" w:hSpace="284" w:wrap="around" w:vAnchor="page" w:hAnchor="page" w:x="1362" w:y="2949" w:anchorLock="1"/>
        <w:shd w:val="solid" w:color="FFFFFF" w:fill="FFFFFF"/>
        <w:rPr>
          <w:b/>
          <w:szCs w:val="24"/>
        </w:rPr>
      </w:pPr>
    </w:p>
    <w:p w14:paraId="6D4DD973" w14:textId="77777777" w:rsidR="00522D3E" w:rsidRPr="00451AA4" w:rsidRDefault="00522D3E" w:rsidP="00C36DEC">
      <w:pPr>
        <w:framePr w:w="6118" w:h="278" w:hRule="exact" w:hSpace="284" w:wrap="around" w:vAnchor="page" w:hAnchor="page" w:x="1362" w:y="2949" w:anchorLock="1"/>
        <w:shd w:val="solid" w:color="FFFFFF" w:fill="FFFFFF"/>
        <w:rPr>
          <w:b/>
          <w:szCs w:val="24"/>
        </w:rPr>
      </w:pPr>
    </w:p>
    <w:p w14:paraId="5E9BFFF8" w14:textId="77777777" w:rsidR="00D95E6B" w:rsidRDefault="00924F6E" w:rsidP="00C36DEC">
      <w:pPr>
        <w:framePr w:w="2268" w:h="2342" w:hSpace="284" w:wrap="around" w:vAnchor="page" w:hAnchor="page" w:x="9362" w:y="4940" w:anchorLock="1"/>
        <w:tabs>
          <w:tab w:val="left" w:pos="1418"/>
        </w:tabs>
        <w:spacing w:line="240" w:lineRule="exact"/>
        <w:rPr>
          <w:sz w:val="16"/>
        </w:rPr>
      </w:pPr>
      <w:r>
        <w:rPr>
          <w:sz w:val="16"/>
        </w:rPr>
        <w:t>Pressesprecher</w:t>
      </w:r>
    </w:p>
    <w:p w14:paraId="21B7BC37" w14:textId="4BF7A93E" w:rsidR="00924F6E" w:rsidRDefault="00206B65" w:rsidP="00C36DEC">
      <w:pPr>
        <w:framePr w:w="2268" w:h="2342" w:hSpace="284" w:wrap="around" w:vAnchor="page" w:hAnchor="page" w:x="9362" w:y="4940" w:anchorLock="1"/>
        <w:tabs>
          <w:tab w:val="left" w:pos="1418"/>
        </w:tabs>
        <w:spacing w:line="240" w:lineRule="exact"/>
        <w:rPr>
          <w:sz w:val="16"/>
        </w:rPr>
      </w:pPr>
      <w:r>
        <w:rPr>
          <w:sz w:val="16"/>
        </w:rPr>
        <w:t>Christian Voss</w:t>
      </w:r>
    </w:p>
    <w:p w14:paraId="20BC4BC5" w14:textId="77777777" w:rsidR="00D95E6B" w:rsidRDefault="00D95E6B" w:rsidP="00C36DEC">
      <w:pPr>
        <w:framePr w:w="2268" w:h="2342" w:hSpace="284" w:wrap="around" w:vAnchor="page" w:hAnchor="page" w:x="9362" w:y="4940" w:anchorLock="1"/>
        <w:tabs>
          <w:tab w:val="left" w:pos="851"/>
        </w:tabs>
        <w:spacing w:line="240" w:lineRule="exact"/>
        <w:rPr>
          <w:sz w:val="16"/>
        </w:rPr>
      </w:pPr>
      <w:r>
        <w:rPr>
          <w:sz w:val="16"/>
        </w:rPr>
        <w:t>Telefon</w:t>
      </w:r>
      <w:r>
        <w:rPr>
          <w:sz w:val="16"/>
        </w:rPr>
        <w:tab/>
      </w:r>
      <w:proofErr w:type="gramStart"/>
      <w:r>
        <w:rPr>
          <w:sz w:val="16"/>
        </w:rPr>
        <w:t>0211  896</w:t>
      </w:r>
      <w:proofErr w:type="gramEnd"/>
      <w:r>
        <w:rPr>
          <w:sz w:val="16"/>
        </w:rPr>
        <w:t xml:space="preserve">– </w:t>
      </w:r>
      <w:r w:rsidR="00D86BBB">
        <w:rPr>
          <w:sz w:val="16"/>
        </w:rPr>
        <w:t>4</w:t>
      </w:r>
      <w:r w:rsidR="00924F6E">
        <w:rPr>
          <w:sz w:val="16"/>
        </w:rPr>
        <w:t>790</w:t>
      </w:r>
    </w:p>
    <w:p w14:paraId="72B38A79" w14:textId="77777777" w:rsidR="00D95E6B" w:rsidRPr="00C81EF8" w:rsidRDefault="00D95E6B" w:rsidP="00C36DEC">
      <w:pPr>
        <w:framePr w:w="2268" w:h="2342" w:hSpace="284" w:wrap="around" w:vAnchor="page" w:hAnchor="page" w:x="9362" w:y="4940" w:anchorLock="1"/>
        <w:tabs>
          <w:tab w:val="left" w:pos="851"/>
        </w:tabs>
        <w:spacing w:line="240" w:lineRule="exact"/>
        <w:rPr>
          <w:sz w:val="16"/>
        </w:rPr>
      </w:pPr>
      <w:r w:rsidRPr="00C81EF8">
        <w:rPr>
          <w:sz w:val="16"/>
        </w:rPr>
        <w:t>Telefax</w:t>
      </w:r>
      <w:r w:rsidRPr="00C81EF8">
        <w:rPr>
          <w:sz w:val="16"/>
        </w:rPr>
        <w:tab/>
      </w:r>
      <w:proofErr w:type="gramStart"/>
      <w:r w:rsidRPr="00C81EF8">
        <w:rPr>
          <w:sz w:val="16"/>
        </w:rPr>
        <w:t>0211  896</w:t>
      </w:r>
      <w:proofErr w:type="gramEnd"/>
      <w:r w:rsidRPr="00C81EF8">
        <w:rPr>
          <w:sz w:val="16"/>
        </w:rPr>
        <w:t xml:space="preserve">– </w:t>
      </w:r>
      <w:r w:rsidR="00D86BBB">
        <w:rPr>
          <w:sz w:val="16"/>
        </w:rPr>
        <w:t>4575</w:t>
      </w:r>
    </w:p>
    <w:p w14:paraId="6CD42FDA" w14:textId="77777777" w:rsidR="00D95E6B" w:rsidRDefault="00451AA4" w:rsidP="00C36DEC">
      <w:pPr>
        <w:framePr w:w="2268" w:h="2342" w:hSpace="284" w:wrap="around" w:vAnchor="page" w:hAnchor="page" w:x="9362" w:y="4940" w:anchorLock="1"/>
        <w:tabs>
          <w:tab w:val="left" w:pos="1418"/>
        </w:tabs>
        <w:spacing w:line="240" w:lineRule="exact"/>
        <w:rPr>
          <w:sz w:val="16"/>
        </w:rPr>
      </w:pPr>
      <w:r>
        <w:rPr>
          <w:sz w:val="16"/>
        </w:rPr>
        <w:t>presse@m</w:t>
      </w:r>
      <w:r w:rsidR="00D601AA">
        <w:rPr>
          <w:sz w:val="16"/>
        </w:rPr>
        <w:t>kw</w:t>
      </w:r>
      <w:r>
        <w:rPr>
          <w:sz w:val="16"/>
        </w:rPr>
        <w:t>.nrw.de</w:t>
      </w:r>
    </w:p>
    <w:p w14:paraId="233CAD9E" w14:textId="77777777" w:rsidR="00D95E6B" w:rsidRDefault="00D95E6B" w:rsidP="00C36DEC">
      <w:pPr>
        <w:framePr w:w="2268" w:h="2342" w:hSpace="284" w:wrap="around" w:vAnchor="page" w:hAnchor="page" w:x="9362" w:y="4940" w:anchorLock="1"/>
      </w:pPr>
    </w:p>
    <w:p w14:paraId="69DD3DC5" w14:textId="77777777" w:rsidR="00522D3E" w:rsidRDefault="00522D3E" w:rsidP="00C36DEC">
      <w:pPr>
        <w:framePr w:w="2268" w:h="2268" w:hSpace="284" w:wrap="around" w:vAnchor="page" w:hAnchor="page" w:x="9357" w:y="13008" w:anchorLock="1"/>
        <w:tabs>
          <w:tab w:val="left" w:pos="1418"/>
        </w:tabs>
        <w:spacing w:line="240" w:lineRule="exact"/>
        <w:rPr>
          <w:sz w:val="16"/>
        </w:rPr>
      </w:pPr>
    </w:p>
    <w:p w14:paraId="67979152" w14:textId="77777777" w:rsidR="00522D3E" w:rsidRDefault="00522D3E" w:rsidP="00C36DEC">
      <w:pPr>
        <w:framePr w:w="2268" w:h="2268" w:hSpace="284" w:wrap="around" w:vAnchor="page" w:hAnchor="page" w:x="9357" w:y="13008" w:anchorLock="1"/>
        <w:tabs>
          <w:tab w:val="left" w:pos="1418"/>
        </w:tabs>
        <w:spacing w:line="240" w:lineRule="exact"/>
        <w:rPr>
          <w:sz w:val="16"/>
        </w:rPr>
      </w:pPr>
    </w:p>
    <w:p w14:paraId="3CAEE010" w14:textId="77777777" w:rsidR="00D95E6B" w:rsidRDefault="00D95E6B" w:rsidP="00C36DEC">
      <w:pPr>
        <w:framePr w:w="2268" w:h="2268" w:hSpace="284" w:wrap="around" w:vAnchor="page" w:hAnchor="page" w:x="9357" w:y="13008" w:anchorLock="1"/>
        <w:tabs>
          <w:tab w:val="left" w:pos="1418"/>
        </w:tabs>
        <w:spacing w:line="240" w:lineRule="exact"/>
        <w:rPr>
          <w:sz w:val="16"/>
        </w:rPr>
      </w:pPr>
      <w:r>
        <w:rPr>
          <w:sz w:val="16"/>
        </w:rPr>
        <w:t>Völklinger Straße 49</w:t>
      </w:r>
    </w:p>
    <w:p w14:paraId="1BD6A786" w14:textId="77777777" w:rsidR="00D95E6B" w:rsidRDefault="00D95E6B" w:rsidP="00C36DEC">
      <w:pPr>
        <w:framePr w:w="2268" w:h="2268" w:hSpace="284" w:wrap="around" w:vAnchor="page" w:hAnchor="page" w:x="9357" w:y="13008" w:anchorLock="1"/>
        <w:tabs>
          <w:tab w:val="left" w:pos="1418"/>
        </w:tabs>
        <w:spacing w:line="240" w:lineRule="exact"/>
        <w:rPr>
          <w:sz w:val="16"/>
        </w:rPr>
      </w:pPr>
      <w:r>
        <w:rPr>
          <w:sz w:val="16"/>
        </w:rPr>
        <w:t>40221 Düsseldorf</w:t>
      </w:r>
    </w:p>
    <w:p w14:paraId="14E56DC3" w14:textId="77777777" w:rsidR="00D95E6B" w:rsidRPr="00C81EF8" w:rsidRDefault="00D95E6B" w:rsidP="00C36DEC">
      <w:pPr>
        <w:framePr w:w="2268" w:h="2268" w:hSpace="284" w:wrap="around" w:vAnchor="page" w:hAnchor="page" w:x="9357" w:y="13008" w:anchorLock="1"/>
        <w:tabs>
          <w:tab w:val="left" w:pos="1418"/>
        </w:tabs>
        <w:spacing w:line="240" w:lineRule="exact"/>
        <w:rPr>
          <w:sz w:val="16"/>
        </w:rPr>
      </w:pPr>
      <w:r w:rsidRPr="00C81EF8">
        <w:rPr>
          <w:sz w:val="16"/>
        </w:rPr>
        <w:t>www.</w:t>
      </w:r>
      <w:r w:rsidR="00D601AA">
        <w:rPr>
          <w:sz w:val="16"/>
        </w:rPr>
        <w:t>mkw</w:t>
      </w:r>
      <w:r w:rsidRPr="00C81EF8">
        <w:rPr>
          <w:sz w:val="16"/>
        </w:rPr>
        <w:t>.nrw</w:t>
      </w:r>
    </w:p>
    <w:p w14:paraId="40B0A084" w14:textId="77777777" w:rsidR="00D95E6B" w:rsidRDefault="00D95E6B" w:rsidP="00C36DEC">
      <w:pPr>
        <w:framePr w:w="2268" w:h="2268" w:hSpace="284" w:wrap="around" w:vAnchor="page" w:hAnchor="page" w:x="9357" w:y="13008" w:anchorLock="1"/>
        <w:tabs>
          <w:tab w:val="left" w:pos="1418"/>
        </w:tabs>
        <w:spacing w:line="240" w:lineRule="auto"/>
        <w:rPr>
          <w:sz w:val="16"/>
        </w:rPr>
      </w:pPr>
    </w:p>
    <w:p w14:paraId="530AB727" w14:textId="77777777" w:rsidR="00D95E6B" w:rsidRDefault="00D95E6B" w:rsidP="00C36DEC">
      <w:pPr>
        <w:framePr w:w="2268" w:h="2268" w:hSpace="284" w:wrap="around" w:vAnchor="page" w:hAnchor="page" w:x="9357" w:y="13008" w:anchorLock="1"/>
        <w:tabs>
          <w:tab w:val="left" w:pos="1418"/>
          <w:tab w:val="left" w:pos="1702"/>
        </w:tabs>
        <w:spacing w:line="240" w:lineRule="exact"/>
        <w:rPr>
          <w:sz w:val="16"/>
        </w:rPr>
      </w:pPr>
      <w:r>
        <w:rPr>
          <w:sz w:val="16"/>
        </w:rPr>
        <w:t>Öffentliche Verkehrsmittel:</w:t>
      </w:r>
    </w:p>
    <w:p w14:paraId="5D212CC8" w14:textId="77777777" w:rsidR="00D95E6B" w:rsidRPr="00F61FB1" w:rsidRDefault="00D95E6B" w:rsidP="00C36DEC">
      <w:pPr>
        <w:framePr w:w="2268" w:h="2268" w:hSpace="284" w:wrap="around" w:vAnchor="page" w:hAnchor="page" w:x="9357" w:y="13008" w:anchorLock="1"/>
        <w:tabs>
          <w:tab w:val="left" w:pos="1418"/>
          <w:tab w:val="left" w:pos="1702"/>
        </w:tabs>
        <w:spacing w:line="240" w:lineRule="exact"/>
        <w:rPr>
          <w:sz w:val="16"/>
          <w:lang w:val="en-US"/>
        </w:rPr>
      </w:pPr>
      <w:r w:rsidRPr="00F61FB1">
        <w:rPr>
          <w:sz w:val="16"/>
          <w:lang w:val="en-US"/>
        </w:rPr>
        <w:t>S-</w:t>
      </w:r>
      <w:proofErr w:type="spellStart"/>
      <w:r w:rsidRPr="00F61FB1">
        <w:rPr>
          <w:sz w:val="16"/>
          <w:lang w:val="en-US"/>
        </w:rPr>
        <w:t>Bahnen</w:t>
      </w:r>
      <w:proofErr w:type="spellEnd"/>
      <w:r w:rsidRPr="00F61FB1">
        <w:rPr>
          <w:sz w:val="16"/>
          <w:lang w:val="en-US"/>
        </w:rPr>
        <w:t xml:space="preserve"> S 8, S 11, S 28</w:t>
      </w:r>
    </w:p>
    <w:p w14:paraId="5CBFD7C9" w14:textId="77777777" w:rsidR="00D95E6B" w:rsidRDefault="00D95E6B" w:rsidP="00C36DEC">
      <w:pPr>
        <w:framePr w:w="2268" w:h="2268" w:hSpace="284" w:wrap="around" w:vAnchor="page" w:hAnchor="page" w:x="9357" w:y="13008" w:anchorLock="1"/>
        <w:tabs>
          <w:tab w:val="left" w:pos="1418"/>
          <w:tab w:val="left" w:pos="1702"/>
        </w:tabs>
        <w:spacing w:line="240" w:lineRule="exact"/>
        <w:rPr>
          <w:sz w:val="16"/>
        </w:rPr>
      </w:pPr>
      <w:r>
        <w:rPr>
          <w:sz w:val="16"/>
        </w:rPr>
        <w:t>(Völklinger Straße)</w:t>
      </w:r>
    </w:p>
    <w:p w14:paraId="46C61FC6" w14:textId="77777777" w:rsidR="00433184" w:rsidRDefault="00433184" w:rsidP="00C36DEC">
      <w:pPr>
        <w:framePr w:w="2268" w:h="2268" w:hSpace="284" w:wrap="around" w:vAnchor="page" w:hAnchor="page" w:x="9357" w:y="13008" w:anchorLock="1"/>
        <w:tabs>
          <w:tab w:val="left" w:pos="1418"/>
          <w:tab w:val="left" w:pos="1702"/>
        </w:tabs>
        <w:spacing w:line="240" w:lineRule="exact"/>
        <w:rPr>
          <w:sz w:val="16"/>
        </w:rPr>
      </w:pPr>
      <w:r>
        <w:rPr>
          <w:sz w:val="16"/>
        </w:rPr>
        <w:t xml:space="preserve">Rheinbahn Linie 709 </w:t>
      </w:r>
    </w:p>
    <w:p w14:paraId="39BDBC08" w14:textId="77777777" w:rsidR="00433184" w:rsidRDefault="00433184" w:rsidP="00C36DEC">
      <w:pPr>
        <w:framePr w:w="2268" w:h="2268" w:hSpace="284" w:wrap="around" w:vAnchor="page" w:hAnchor="page" w:x="9357" w:y="13008" w:anchorLock="1"/>
        <w:tabs>
          <w:tab w:val="left" w:pos="1418"/>
          <w:tab w:val="left" w:pos="1702"/>
        </w:tabs>
        <w:spacing w:line="240" w:lineRule="exact"/>
        <w:rPr>
          <w:sz w:val="16"/>
        </w:rPr>
      </w:pPr>
      <w:r>
        <w:rPr>
          <w:sz w:val="16"/>
        </w:rPr>
        <w:t>(Georg-Schulhoff-Platz)</w:t>
      </w:r>
    </w:p>
    <w:p w14:paraId="3EE35539" w14:textId="77777777" w:rsidR="00433184" w:rsidRDefault="00433184" w:rsidP="00C36DEC">
      <w:pPr>
        <w:framePr w:w="2268" w:h="2268" w:hSpace="284" w:wrap="around" w:vAnchor="page" w:hAnchor="page" w:x="9357" w:y="13008" w:anchorLock="1"/>
        <w:tabs>
          <w:tab w:val="left" w:pos="1418"/>
          <w:tab w:val="left" w:pos="1702"/>
        </w:tabs>
        <w:spacing w:line="240" w:lineRule="exact"/>
        <w:rPr>
          <w:sz w:val="16"/>
        </w:rPr>
      </w:pPr>
      <w:r>
        <w:rPr>
          <w:sz w:val="16"/>
        </w:rPr>
        <w:t>Rheinbahn Linie</w:t>
      </w:r>
      <w:r w:rsidR="00843E2D">
        <w:rPr>
          <w:sz w:val="16"/>
        </w:rPr>
        <w:t>n 706,</w:t>
      </w:r>
      <w:r>
        <w:rPr>
          <w:sz w:val="16"/>
        </w:rPr>
        <w:t xml:space="preserve"> 707 </w:t>
      </w:r>
    </w:p>
    <w:p w14:paraId="32494F23" w14:textId="77777777" w:rsidR="00D95E6B" w:rsidRDefault="00433184" w:rsidP="00C36DEC">
      <w:pPr>
        <w:framePr w:w="2268" w:h="2268" w:hSpace="284" w:wrap="around" w:vAnchor="page" w:hAnchor="page" w:x="9357" w:y="13008" w:anchorLock="1"/>
        <w:tabs>
          <w:tab w:val="left" w:pos="1418"/>
          <w:tab w:val="left" w:pos="1702"/>
        </w:tabs>
        <w:spacing w:line="240" w:lineRule="exact"/>
      </w:pPr>
      <w:r>
        <w:rPr>
          <w:sz w:val="16"/>
        </w:rPr>
        <w:t>(Wupperstraße)</w:t>
      </w:r>
    </w:p>
    <w:p w14:paraId="416DCCFA" w14:textId="77777777" w:rsidR="001371D5" w:rsidRDefault="001371D5" w:rsidP="00C36DEC"/>
    <w:p w14:paraId="2C5D75CD" w14:textId="030AE993" w:rsidR="00AE6F36" w:rsidRPr="00D3151F" w:rsidRDefault="00AE6F36" w:rsidP="00C36DEC">
      <w:pPr>
        <w:framePr w:w="2268" w:h="658" w:hRule="exact" w:hSpace="284" w:wrap="around" w:vAnchor="page" w:hAnchor="page" w:x="9357" w:y="2949" w:anchorLock="1"/>
        <w:tabs>
          <w:tab w:val="left" w:pos="1418"/>
          <w:tab w:val="left" w:pos="1702"/>
        </w:tabs>
        <w:spacing w:line="240" w:lineRule="exact"/>
        <w:rPr>
          <w:sz w:val="16"/>
          <w:szCs w:val="16"/>
        </w:rPr>
      </w:pPr>
      <w:r>
        <w:rPr>
          <w:sz w:val="16"/>
          <w:szCs w:val="16"/>
        </w:rPr>
        <w:t xml:space="preserve">Düsseldorf, </w:t>
      </w:r>
      <w:r w:rsidR="00F466E3">
        <w:rPr>
          <w:sz w:val="16"/>
          <w:szCs w:val="16"/>
        </w:rPr>
        <w:t>11.03</w:t>
      </w:r>
      <w:r w:rsidR="00E235F1">
        <w:rPr>
          <w:sz w:val="16"/>
          <w:szCs w:val="16"/>
        </w:rPr>
        <w:t>.</w:t>
      </w:r>
      <w:r w:rsidR="00034811">
        <w:rPr>
          <w:sz w:val="16"/>
          <w:szCs w:val="16"/>
        </w:rPr>
        <w:t>202</w:t>
      </w:r>
      <w:r w:rsidR="00C53527">
        <w:rPr>
          <w:sz w:val="16"/>
          <w:szCs w:val="16"/>
        </w:rPr>
        <w:t>4</w:t>
      </w:r>
    </w:p>
    <w:p w14:paraId="187D114B" w14:textId="77777777" w:rsidR="001371D5" w:rsidRDefault="001371D5" w:rsidP="00C36DEC"/>
    <w:p w14:paraId="110D193B" w14:textId="77777777" w:rsidR="001371D5" w:rsidRDefault="001371D5" w:rsidP="00C36DEC"/>
    <w:p w14:paraId="3E8D9BA4" w14:textId="77777777" w:rsidR="002852FF" w:rsidRDefault="002852FF" w:rsidP="00C36DEC"/>
    <w:p w14:paraId="5998A6B0" w14:textId="77777777" w:rsidR="002852FF" w:rsidRDefault="002852FF" w:rsidP="00C36DEC"/>
    <w:p w14:paraId="503F8C0C" w14:textId="77777777" w:rsidR="00522D3E" w:rsidRDefault="00522D3E" w:rsidP="00C36DEC"/>
    <w:p w14:paraId="30EC8798" w14:textId="77777777" w:rsidR="00522D3E" w:rsidRDefault="00522D3E" w:rsidP="00C36DEC"/>
    <w:p w14:paraId="0EAD85EC" w14:textId="06E28EAC" w:rsidR="00BB6901" w:rsidRPr="00C53527" w:rsidRDefault="00BC3ED0" w:rsidP="00EA57CB">
      <w:pPr>
        <w:spacing w:after="280" w:line="276" w:lineRule="auto"/>
        <w:rPr>
          <w:b/>
          <w:sz w:val="32"/>
          <w:szCs w:val="32"/>
          <w:highlight w:val="yellow"/>
        </w:rPr>
      </w:pPr>
      <w:r>
        <w:rPr>
          <w:b/>
          <w:sz w:val="32"/>
          <w:szCs w:val="32"/>
        </w:rPr>
        <w:br/>
      </w:r>
      <w:r w:rsidR="00F466E3">
        <w:rPr>
          <w:rFonts w:cs="Arial"/>
          <w:b/>
          <w:sz w:val="32"/>
          <w:szCs w:val="32"/>
        </w:rPr>
        <w:t>90-Millionen-Euro-Neubau für Spitzenforschung „</w:t>
      </w:r>
      <w:proofErr w:type="spellStart"/>
      <w:r w:rsidR="00F466E3">
        <w:rPr>
          <w:rFonts w:cs="Arial"/>
          <w:b/>
          <w:sz w:val="32"/>
          <w:szCs w:val="32"/>
        </w:rPr>
        <w:t>made</w:t>
      </w:r>
      <w:proofErr w:type="spellEnd"/>
      <w:r w:rsidR="00F466E3">
        <w:rPr>
          <w:rFonts w:cs="Arial"/>
          <w:b/>
          <w:sz w:val="32"/>
          <w:szCs w:val="32"/>
        </w:rPr>
        <w:t xml:space="preserve"> in NRW“ </w:t>
      </w:r>
      <w:r w:rsidR="00C53527" w:rsidRPr="00C53527">
        <w:rPr>
          <w:rFonts w:cs="Arial"/>
          <w:b/>
          <w:sz w:val="32"/>
          <w:szCs w:val="32"/>
        </w:rPr>
        <w:t xml:space="preserve"> </w:t>
      </w:r>
    </w:p>
    <w:p w14:paraId="70113A62" w14:textId="60FEEDA1" w:rsidR="00EA57CB" w:rsidRPr="00EA57CB" w:rsidRDefault="00F466E3" w:rsidP="00C53527">
      <w:pPr>
        <w:spacing w:after="240" w:line="276" w:lineRule="auto"/>
        <w:rPr>
          <w:rFonts w:cs="Arial"/>
          <w:b/>
          <w:szCs w:val="24"/>
        </w:rPr>
      </w:pPr>
      <w:r>
        <w:rPr>
          <w:rFonts w:cs="Arial"/>
          <w:b/>
          <w:szCs w:val="24"/>
        </w:rPr>
        <w:t xml:space="preserve">Wissenschaftsministerin Ina Brandes weiht in Köln neues Zuhause für Krebs- und Infektionsforschung ein </w:t>
      </w:r>
    </w:p>
    <w:p w14:paraId="5FF9C732" w14:textId="77777777" w:rsidR="00EA57CB" w:rsidRPr="00EA57CB" w:rsidRDefault="00EA57CB" w:rsidP="00EA57CB">
      <w:pPr>
        <w:spacing w:line="276" w:lineRule="auto"/>
        <w:rPr>
          <w:rFonts w:cs="Arial"/>
          <w:sz w:val="22"/>
        </w:rPr>
      </w:pPr>
    </w:p>
    <w:p w14:paraId="0C5BC446" w14:textId="77777777" w:rsidR="00EA57CB" w:rsidRPr="00F466E3" w:rsidRDefault="00EA57CB" w:rsidP="00EA57CB">
      <w:pPr>
        <w:spacing w:line="276" w:lineRule="auto"/>
        <w:rPr>
          <w:rFonts w:cs="Arial"/>
          <w:szCs w:val="24"/>
        </w:rPr>
      </w:pPr>
      <w:r w:rsidRPr="00F466E3">
        <w:rPr>
          <w:rFonts w:cs="Arial"/>
          <w:szCs w:val="24"/>
        </w:rPr>
        <w:t>Das Ministerium für Kultur und Wissenschaft teilt mit:</w:t>
      </w:r>
    </w:p>
    <w:p w14:paraId="3785759E" w14:textId="77777777" w:rsidR="00EA57CB" w:rsidRPr="00F466E3" w:rsidRDefault="00EA57CB" w:rsidP="00EA57CB">
      <w:pPr>
        <w:spacing w:line="276" w:lineRule="auto"/>
        <w:rPr>
          <w:rFonts w:cs="Arial"/>
          <w:szCs w:val="24"/>
        </w:rPr>
      </w:pPr>
    </w:p>
    <w:p w14:paraId="12C368DF" w14:textId="77777777" w:rsidR="00F466E3" w:rsidRPr="00F466E3" w:rsidRDefault="00F466E3" w:rsidP="00F466E3">
      <w:pPr>
        <w:autoSpaceDE w:val="0"/>
        <w:autoSpaceDN w:val="0"/>
        <w:adjustRightInd w:val="0"/>
        <w:spacing w:line="240" w:lineRule="auto"/>
        <w:contextualSpacing/>
        <w:rPr>
          <w:rFonts w:cs="Arial"/>
          <w:szCs w:val="24"/>
        </w:rPr>
      </w:pPr>
      <w:r w:rsidRPr="00F466E3">
        <w:rPr>
          <w:rFonts w:cs="Arial"/>
          <w:szCs w:val="24"/>
        </w:rPr>
        <w:t xml:space="preserve">Eine Nutzfläche fast so groß wie ein Fußballfeld (6500 Quadratmeter), Arbeitsplatz für 400 Forscherinnen und Forscher und rund 90 Millionen Euro teuer: Das ist das neue Gebäude des Forschungsbereichs Translational Research </w:t>
      </w:r>
      <w:proofErr w:type="spellStart"/>
      <w:r w:rsidRPr="00F466E3">
        <w:rPr>
          <w:rFonts w:cs="Arial"/>
          <w:szCs w:val="24"/>
        </w:rPr>
        <w:t>for</w:t>
      </w:r>
      <w:proofErr w:type="spellEnd"/>
      <w:r w:rsidRPr="00F466E3">
        <w:rPr>
          <w:rFonts w:cs="Arial"/>
          <w:szCs w:val="24"/>
        </w:rPr>
        <w:t xml:space="preserve"> </w:t>
      </w:r>
      <w:proofErr w:type="spellStart"/>
      <w:r w:rsidRPr="00F466E3">
        <w:rPr>
          <w:rFonts w:cs="Arial"/>
          <w:szCs w:val="24"/>
        </w:rPr>
        <w:t>Infectious</w:t>
      </w:r>
      <w:proofErr w:type="spellEnd"/>
      <w:r w:rsidRPr="00F466E3">
        <w:rPr>
          <w:rFonts w:cs="Arial"/>
          <w:szCs w:val="24"/>
        </w:rPr>
        <w:t xml:space="preserve"> </w:t>
      </w:r>
      <w:proofErr w:type="spellStart"/>
      <w:r w:rsidRPr="00F466E3">
        <w:rPr>
          <w:rFonts w:cs="Arial"/>
          <w:szCs w:val="24"/>
        </w:rPr>
        <w:t>Diseases</w:t>
      </w:r>
      <w:proofErr w:type="spellEnd"/>
      <w:r w:rsidRPr="00F466E3">
        <w:rPr>
          <w:rFonts w:cs="Arial"/>
          <w:szCs w:val="24"/>
        </w:rPr>
        <w:t xml:space="preserve"> and </w:t>
      </w:r>
      <w:proofErr w:type="spellStart"/>
      <w:r w:rsidRPr="00F466E3">
        <w:rPr>
          <w:rFonts w:cs="Arial"/>
          <w:szCs w:val="24"/>
        </w:rPr>
        <w:t>Oncology</w:t>
      </w:r>
      <w:proofErr w:type="spellEnd"/>
      <w:r w:rsidRPr="00F466E3">
        <w:rPr>
          <w:rFonts w:cs="Arial"/>
          <w:szCs w:val="24"/>
        </w:rPr>
        <w:t> (TRIO) an der Universitätsklinik Köln – ein Meilenstein für die anwendungsbezogene Forschung!</w:t>
      </w:r>
    </w:p>
    <w:p w14:paraId="6D9AF76B" w14:textId="77777777" w:rsidR="00F466E3" w:rsidRPr="00F466E3" w:rsidRDefault="00F466E3" w:rsidP="00F466E3">
      <w:pPr>
        <w:autoSpaceDE w:val="0"/>
        <w:autoSpaceDN w:val="0"/>
        <w:adjustRightInd w:val="0"/>
        <w:spacing w:line="240" w:lineRule="auto"/>
        <w:contextualSpacing/>
        <w:rPr>
          <w:rFonts w:cs="Arial"/>
          <w:szCs w:val="24"/>
        </w:rPr>
      </w:pPr>
    </w:p>
    <w:p w14:paraId="6D12BDDA" w14:textId="77777777" w:rsidR="00F466E3" w:rsidRPr="00F466E3" w:rsidRDefault="00F466E3" w:rsidP="00F466E3">
      <w:pPr>
        <w:autoSpaceDE w:val="0"/>
        <w:autoSpaceDN w:val="0"/>
        <w:adjustRightInd w:val="0"/>
        <w:spacing w:line="240" w:lineRule="auto"/>
        <w:contextualSpacing/>
        <w:rPr>
          <w:rFonts w:cs="Arial"/>
          <w:szCs w:val="24"/>
        </w:rPr>
      </w:pPr>
      <w:r w:rsidRPr="00F466E3">
        <w:rPr>
          <w:rFonts w:cs="Arial"/>
          <w:szCs w:val="24"/>
        </w:rPr>
        <w:t>Heute (Montag, 11. März 2024) wurde der Neubau, in dem künftig unter einem Dach zu Infektionskrankheiten und Onkologie geforscht wird, von Wissenschaftsministerin Ina Brandes in Köln feierlich eingeweiht. Das Land Nordrhein-Westfalen hat 90 Millionen Euro für den Neubau zur Verfügung gestellt.</w:t>
      </w:r>
    </w:p>
    <w:p w14:paraId="030A4950" w14:textId="77777777" w:rsidR="00F466E3" w:rsidRPr="00F466E3" w:rsidRDefault="00F466E3" w:rsidP="00F466E3">
      <w:pPr>
        <w:autoSpaceDE w:val="0"/>
        <w:autoSpaceDN w:val="0"/>
        <w:adjustRightInd w:val="0"/>
        <w:spacing w:line="240" w:lineRule="auto"/>
        <w:contextualSpacing/>
        <w:rPr>
          <w:rFonts w:cs="Arial"/>
          <w:szCs w:val="24"/>
        </w:rPr>
      </w:pPr>
    </w:p>
    <w:p w14:paraId="3CAB31F1" w14:textId="77777777" w:rsidR="00F466E3" w:rsidRPr="00F466E3" w:rsidRDefault="00F466E3" w:rsidP="00F466E3">
      <w:pPr>
        <w:autoSpaceDE w:val="0"/>
        <w:autoSpaceDN w:val="0"/>
        <w:adjustRightInd w:val="0"/>
        <w:spacing w:line="240" w:lineRule="auto"/>
        <w:contextualSpacing/>
        <w:rPr>
          <w:rFonts w:cs="Arial"/>
          <w:szCs w:val="24"/>
        </w:rPr>
      </w:pPr>
      <w:r w:rsidRPr="00F466E3">
        <w:rPr>
          <w:rFonts w:cs="Arial"/>
          <w:szCs w:val="24"/>
        </w:rPr>
        <w:t>Ministerin Ina Brandes: „Spitzenforschung ‚</w:t>
      </w:r>
      <w:proofErr w:type="spellStart"/>
      <w:r w:rsidRPr="00F466E3">
        <w:rPr>
          <w:rFonts w:cs="Arial"/>
          <w:szCs w:val="24"/>
        </w:rPr>
        <w:t>made</w:t>
      </w:r>
      <w:proofErr w:type="spellEnd"/>
      <w:r w:rsidRPr="00F466E3">
        <w:rPr>
          <w:rFonts w:cs="Arial"/>
          <w:szCs w:val="24"/>
        </w:rPr>
        <w:t xml:space="preserve"> in NRW‘ braucht exzellente Gebäude mit modernster technischer Ausstattung. Mit dem TRIO-Neubau schaffen wir für unsere Forscherinnen und Forscher beste Voraussetzungen für den medizinischen Kampf gegen Volkskrankheiten. Ich bin sicher: Der Neubau wird Anziehungskraft für die klügsten Köpfe der Infektions- und Krebsforschung entfalten und so den Wissenschaftsstandort Nordrhein-Westfalen stärken. Außerdem profitieren die Patientinnen und Patienten von den wissenschaftlichen Erkenntnissen und dem Transfer in neue Therapien.“</w:t>
      </w:r>
    </w:p>
    <w:p w14:paraId="0EA7C705" w14:textId="77777777" w:rsidR="00F466E3" w:rsidRPr="00F466E3" w:rsidRDefault="00F466E3" w:rsidP="00F466E3">
      <w:pPr>
        <w:autoSpaceDE w:val="0"/>
        <w:autoSpaceDN w:val="0"/>
        <w:adjustRightInd w:val="0"/>
        <w:spacing w:line="240" w:lineRule="auto"/>
        <w:contextualSpacing/>
        <w:rPr>
          <w:rFonts w:cs="Arial"/>
          <w:szCs w:val="24"/>
        </w:rPr>
      </w:pPr>
    </w:p>
    <w:p w14:paraId="558AB47A" w14:textId="77777777" w:rsidR="00F466E3" w:rsidRPr="00F466E3" w:rsidRDefault="00F466E3" w:rsidP="00F466E3">
      <w:pPr>
        <w:autoSpaceDE w:val="0"/>
        <w:autoSpaceDN w:val="0"/>
        <w:adjustRightInd w:val="0"/>
        <w:spacing w:line="240" w:lineRule="auto"/>
        <w:contextualSpacing/>
        <w:rPr>
          <w:rFonts w:cs="Arial"/>
          <w:szCs w:val="24"/>
        </w:rPr>
      </w:pPr>
      <w:r w:rsidRPr="00F466E3">
        <w:rPr>
          <w:rFonts w:cs="Arial"/>
          <w:szCs w:val="24"/>
        </w:rPr>
        <w:t xml:space="preserve">Professor Dr. </w:t>
      </w:r>
      <w:proofErr w:type="spellStart"/>
      <w:r w:rsidRPr="00F466E3">
        <w:rPr>
          <w:rFonts w:cs="Arial"/>
          <w:szCs w:val="24"/>
        </w:rPr>
        <w:t>Joybrato</w:t>
      </w:r>
      <w:proofErr w:type="spellEnd"/>
      <w:r w:rsidRPr="00F466E3">
        <w:rPr>
          <w:rFonts w:cs="Arial"/>
          <w:szCs w:val="24"/>
        </w:rPr>
        <w:t xml:space="preserve"> Mukherjee, Rektor der Universität zu Köln: „Das neue TRIO-Gebäude ist ein weiterer, hervorragend ausgestatteter Ort für Spitzenforschung an der Universität zu Köln. Expertinnen und Experten für Infektions- und Krebsforschung arbeiten hier Seite an Seite. Sie bringen Erkenntnisse aus der Grundlagenforschung in Richtung der therapeutischen Anwendung. Mein Dank gilt dem Land Nordrhein-Westfalen für diese wichtige Investition in die Zukunft, dem Universitätsklinikum für die partnerschaftliche Zusammenarbeit und der </w:t>
      </w:r>
      <w:proofErr w:type="spellStart"/>
      <w:r w:rsidRPr="00F466E3">
        <w:rPr>
          <w:rFonts w:cs="Arial"/>
          <w:szCs w:val="24"/>
        </w:rPr>
        <w:t>medfacilities</w:t>
      </w:r>
      <w:proofErr w:type="spellEnd"/>
      <w:r w:rsidRPr="00F466E3">
        <w:rPr>
          <w:rFonts w:cs="Arial"/>
          <w:szCs w:val="24"/>
        </w:rPr>
        <w:t xml:space="preserve"> GmbH für die gelungene Umsetzung des Bauvorhabens. Den Wissenschaftle</w:t>
      </w:r>
      <w:r w:rsidRPr="00F466E3">
        <w:rPr>
          <w:rFonts w:cs="Arial"/>
          <w:szCs w:val="24"/>
        </w:rPr>
        <w:lastRenderedPageBreak/>
        <w:t>rinnen und Wissenschaftlern sowie den Mitarbeiterinnen und Mitarbeitern, die in diesem neuen Gebäude arbeiten werden, gelten meine besten Wünsche.“</w:t>
      </w:r>
    </w:p>
    <w:p w14:paraId="453A85DC" w14:textId="77777777" w:rsidR="00F466E3" w:rsidRPr="00F466E3" w:rsidRDefault="00F466E3" w:rsidP="00F466E3">
      <w:pPr>
        <w:autoSpaceDE w:val="0"/>
        <w:autoSpaceDN w:val="0"/>
        <w:adjustRightInd w:val="0"/>
        <w:spacing w:line="240" w:lineRule="auto"/>
        <w:contextualSpacing/>
        <w:rPr>
          <w:rFonts w:cs="Arial"/>
          <w:szCs w:val="24"/>
        </w:rPr>
      </w:pPr>
    </w:p>
    <w:p w14:paraId="712E2515" w14:textId="77777777" w:rsidR="00F466E3" w:rsidRPr="00F466E3" w:rsidRDefault="00F466E3" w:rsidP="00F466E3">
      <w:pPr>
        <w:spacing w:line="240" w:lineRule="auto"/>
        <w:rPr>
          <w:rFonts w:cs="Arial"/>
          <w:szCs w:val="24"/>
          <w:lang w:val="de"/>
        </w:rPr>
      </w:pPr>
      <w:r w:rsidRPr="00F466E3">
        <w:rPr>
          <w:rFonts w:cs="Arial"/>
          <w:szCs w:val="24"/>
          <w:lang w:val="de"/>
        </w:rPr>
        <w:t xml:space="preserve">Professor Dr. Edgar Schömig, Vorstandsvorsitzender und Ärztlicher Direktor der Uniklinik Köln: </w:t>
      </w:r>
      <w:r w:rsidRPr="00F466E3">
        <w:rPr>
          <w:rFonts w:cs="Arial"/>
          <w:color w:val="1F497D"/>
          <w:szCs w:val="24"/>
        </w:rPr>
        <w:t>„</w:t>
      </w:r>
      <w:r w:rsidRPr="00F466E3">
        <w:rPr>
          <w:rFonts w:cs="Arial"/>
          <w:szCs w:val="24"/>
          <w:lang w:val="de"/>
        </w:rPr>
        <w:t xml:space="preserve">Dankbar sind wir heute und ganz konkret für die große finanzielle Unterstützung des Landes Nordrhein-Westfahlen bei der Errichtung des TRIO-Gebäudes. Dieses Forschungsgebäude wird es uns ermöglichen auch weiterhin </w:t>
      </w:r>
      <w:proofErr w:type="gramStart"/>
      <w:r w:rsidRPr="00F466E3">
        <w:rPr>
          <w:rFonts w:cs="Arial"/>
          <w:szCs w:val="24"/>
          <w:lang w:val="de"/>
        </w:rPr>
        <w:t>auf höchstem internationalen Niveau</w:t>
      </w:r>
      <w:proofErr w:type="gramEnd"/>
      <w:r w:rsidRPr="00F466E3">
        <w:rPr>
          <w:rFonts w:cs="Arial"/>
          <w:szCs w:val="24"/>
          <w:lang w:val="de"/>
        </w:rPr>
        <w:t xml:space="preserve"> translational-medizinische Fragestellungen in den gesellschaftlich so wichtigen Bereichen der Infektiologie und der Onkologie zu bearbeiten.“</w:t>
      </w:r>
    </w:p>
    <w:p w14:paraId="12518081" w14:textId="77777777" w:rsidR="00F466E3" w:rsidRPr="00F466E3" w:rsidRDefault="00F466E3" w:rsidP="00F466E3">
      <w:pPr>
        <w:spacing w:line="240" w:lineRule="auto"/>
        <w:rPr>
          <w:rFonts w:cs="Arial"/>
          <w:szCs w:val="24"/>
          <w:lang w:val="de"/>
        </w:rPr>
      </w:pPr>
    </w:p>
    <w:p w14:paraId="5BBBA1AA" w14:textId="77777777" w:rsidR="00F466E3" w:rsidRPr="00F466E3" w:rsidRDefault="00F466E3" w:rsidP="00F466E3">
      <w:pPr>
        <w:autoSpaceDE w:val="0"/>
        <w:autoSpaceDN w:val="0"/>
        <w:adjustRightInd w:val="0"/>
        <w:spacing w:line="240" w:lineRule="auto"/>
        <w:contextualSpacing/>
        <w:rPr>
          <w:rFonts w:cs="Arial"/>
          <w:szCs w:val="24"/>
        </w:rPr>
      </w:pPr>
      <w:r w:rsidRPr="00F466E3">
        <w:rPr>
          <w:rFonts w:cs="Arial"/>
          <w:szCs w:val="24"/>
          <w:lang w:val="de"/>
        </w:rPr>
        <w:t xml:space="preserve">Das Trio-Gebäude fungiert in enger Verschränkung zu den klinischen Bereichen als interdisziplinäre Denkfabrik mit hochspezialisierten technischen Großgeräten. Dazu gehört zum Beispiel das </w:t>
      </w:r>
      <w:r w:rsidRPr="00F466E3">
        <w:rPr>
          <w:rFonts w:cs="Arial"/>
          <w:szCs w:val="24"/>
        </w:rPr>
        <w:t xml:space="preserve">multidimensionale bildgebende </w:t>
      </w:r>
      <w:proofErr w:type="spellStart"/>
      <w:r w:rsidRPr="00F466E3">
        <w:rPr>
          <w:rFonts w:cs="Arial"/>
          <w:szCs w:val="24"/>
        </w:rPr>
        <w:t>Massenzytometer</w:t>
      </w:r>
      <w:proofErr w:type="spellEnd"/>
      <w:r w:rsidRPr="00F466E3">
        <w:rPr>
          <w:rFonts w:cs="Arial"/>
          <w:szCs w:val="24"/>
        </w:rPr>
        <w:t>, das präzise Untersuchungen von gesunden und krankhaft veränderten Geweben möglich macht. Diese hochmoderne Technik erlaubt – in enger Zusammenarbeit mit Bioinformatikerinnen und Bioinformatikern – völlig neue Einblicke in die Komposition und Organisation des Tumormikromilieus bei einer Vielzahl an Krebserkrankungen. So wird es möglich, Therapiestrategien zu entwickeln, die auf dieses spezifische Mikromilieu abzielen.</w:t>
      </w:r>
    </w:p>
    <w:p w14:paraId="4835D791" w14:textId="77777777" w:rsidR="00F466E3" w:rsidRPr="00F466E3" w:rsidRDefault="00F466E3" w:rsidP="00F466E3">
      <w:pPr>
        <w:autoSpaceDE w:val="0"/>
        <w:autoSpaceDN w:val="0"/>
        <w:adjustRightInd w:val="0"/>
        <w:spacing w:line="240" w:lineRule="auto"/>
        <w:contextualSpacing/>
        <w:rPr>
          <w:rFonts w:cs="Arial"/>
          <w:szCs w:val="24"/>
        </w:rPr>
      </w:pPr>
    </w:p>
    <w:p w14:paraId="549BA33A" w14:textId="77777777" w:rsidR="00F466E3" w:rsidRPr="00F466E3" w:rsidRDefault="00F466E3" w:rsidP="00F466E3">
      <w:pPr>
        <w:autoSpaceDE w:val="0"/>
        <w:autoSpaceDN w:val="0"/>
        <w:adjustRightInd w:val="0"/>
        <w:spacing w:line="240" w:lineRule="auto"/>
        <w:contextualSpacing/>
        <w:rPr>
          <w:rFonts w:cs="Arial"/>
          <w:szCs w:val="24"/>
        </w:rPr>
      </w:pPr>
      <w:r w:rsidRPr="00F466E3">
        <w:rPr>
          <w:rFonts w:cs="Arial"/>
          <w:szCs w:val="24"/>
        </w:rPr>
        <w:t xml:space="preserve">Professor Dr. Michael </w:t>
      </w:r>
      <w:proofErr w:type="spellStart"/>
      <w:r w:rsidRPr="00F466E3">
        <w:rPr>
          <w:rFonts w:cs="Arial"/>
          <w:szCs w:val="24"/>
        </w:rPr>
        <w:t>Hallek</w:t>
      </w:r>
      <w:proofErr w:type="spellEnd"/>
      <w:r w:rsidRPr="00F466E3">
        <w:rPr>
          <w:rFonts w:cs="Arial"/>
          <w:szCs w:val="24"/>
        </w:rPr>
        <w:t>, Direktor des Centrums für Integrierte Onkologie (CIO) in Köln: „Nun kommt endlich das TRIO zum CIO, also ein neues Forschungsgebäude, das die experimentelle Krebsforschung in einem Haus bündelt und den Campus mit dem klinischen CIO-Gebäude, das sich in unmittelbarer Nachbarschaft befindet, perfekt ergänzt. Diese räumlich enge Zusammenarbeit wird den starken translationalen Krebsforschungsschwerpunkt weiter stützen. Daraus werden sich neue Denkansätze, Kooperationen und Projekte ergeben. Besonders freue ich mich auf den befruchtenden Austausch mit den Forschenden in den Bereichen Infektion und Immunologie, die an sehr ähnlichen Fragestellungen zum Immunsystem forschen. Dies wird erlauben zu verstehen, warum und wie Krebs der Immunantwort entkommt und wie wir dies korrigieren können.“</w:t>
      </w:r>
    </w:p>
    <w:p w14:paraId="71D1C1D5" w14:textId="77777777" w:rsidR="00F466E3" w:rsidRPr="00F466E3" w:rsidRDefault="00F466E3" w:rsidP="00F466E3">
      <w:pPr>
        <w:autoSpaceDE w:val="0"/>
        <w:autoSpaceDN w:val="0"/>
        <w:adjustRightInd w:val="0"/>
        <w:spacing w:line="240" w:lineRule="auto"/>
        <w:contextualSpacing/>
        <w:rPr>
          <w:rFonts w:cs="Arial"/>
          <w:szCs w:val="24"/>
        </w:rPr>
      </w:pPr>
    </w:p>
    <w:p w14:paraId="1705F973" w14:textId="77777777" w:rsidR="00F466E3" w:rsidRPr="00F466E3" w:rsidRDefault="00F466E3" w:rsidP="00F466E3">
      <w:pPr>
        <w:pStyle w:val="Flietext"/>
        <w:spacing w:line="240" w:lineRule="auto"/>
        <w:contextualSpacing/>
        <w:rPr>
          <w:szCs w:val="24"/>
        </w:rPr>
      </w:pPr>
      <w:r w:rsidRPr="00F466E3">
        <w:rPr>
          <w:szCs w:val="24"/>
        </w:rPr>
        <w:t>Das Centrum für Integrierte Onkologie (CIO) ist eines der größten Krebszentren in Deutschland und kombiniert Krankenversorgung mit exzellenter Forschung auf internationalem Niveau. Im CIO Köln arbeiten alle Kliniken und Institute zusammen, die sich sowohl mit der Diagnose und Behandlung als auch mit der Erforschung von Tumorerkrankungen befassen.</w:t>
      </w:r>
    </w:p>
    <w:p w14:paraId="5B3F6800" w14:textId="77777777" w:rsidR="00F466E3" w:rsidRPr="00F466E3" w:rsidRDefault="00F466E3" w:rsidP="00F466E3">
      <w:pPr>
        <w:autoSpaceDE w:val="0"/>
        <w:autoSpaceDN w:val="0"/>
        <w:adjustRightInd w:val="0"/>
        <w:spacing w:line="240" w:lineRule="auto"/>
        <w:contextualSpacing/>
        <w:rPr>
          <w:rFonts w:cs="Arial"/>
          <w:szCs w:val="24"/>
        </w:rPr>
      </w:pPr>
    </w:p>
    <w:p w14:paraId="2A859CD2" w14:textId="77777777" w:rsidR="00F466E3" w:rsidRPr="00F466E3" w:rsidRDefault="00F466E3" w:rsidP="00F466E3">
      <w:pPr>
        <w:autoSpaceDE w:val="0"/>
        <w:autoSpaceDN w:val="0"/>
        <w:adjustRightInd w:val="0"/>
        <w:spacing w:line="240" w:lineRule="auto"/>
        <w:contextualSpacing/>
        <w:rPr>
          <w:rFonts w:cs="Arial"/>
          <w:szCs w:val="24"/>
        </w:rPr>
      </w:pPr>
      <w:r w:rsidRPr="00F466E3">
        <w:rPr>
          <w:rFonts w:cs="Arial"/>
          <w:szCs w:val="24"/>
        </w:rPr>
        <w:t>Neben Teilen des Nationalen Centrums für Tumorerkrankungen (NCT) West (Essen und Köln) werden auch Forscherinnen und Forscher des Deutschen Zentrums für Infektionsforschung (DZIF) im TRIO-Gebäude arbeiten.</w:t>
      </w:r>
    </w:p>
    <w:p w14:paraId="62DDEF71" w14:textId="77777777" w:rsidR="00F466E3" w:rsidRPr="00F466E3" w:rsidRDefault="00F466E3" w:rsidP="00F466E3">
      <w:pPr>
        <w:autoSpaceDE w:val="0"/>
        <w:autoSpaceDN w:val="0"/>
        <w:adjustRightInd w:val="0"/>
        <w:spacing w:line="240" w:lineRule="auto"/>
        <w:contextualSpacing/>
        <w:rPr>
          <w:rFonts w:cs="Arial"/>
          <w:szCs w:val="24"/>
        </w:rPr>
      </w:pPr>
    </w:p>
    <w:p w14:paraId="7737A301" w14:textId="77777777" w:rsidR="00F466E3" w:rsidRPr="00F466E3" w:rsidRDefault="00F466E3" w:rsidP="00F466E3">
      <w:pPr>
        <w:autoSpaceDE w:val="0"/>
        <w:autoSpaceDN w:val="0"/>
        <w:adjustRightInd w:val="0"/>
        <w:spacing w:line="240" w:lineRule="auto"/>
        <w:rPr>
          <w:rFonts w:cs="Arial"/>
          <w:szCs w:val="24"/>
          <w:lang w:val="de"/>
        </w:rPr>
      </w:pPr>
      <w:r w:rsidRPr="00F466E3">
        <w:rPr>
          <w:rFonts w:cs="Arial"/>
          <w:szCs w:val="24"/>
          <w:lang w:val="de"/>
        </w:rPr>
        <w:t xml:space="preserve">Professor Dr. Florian Klein, Direktor des Instituts für Virologie und Sprecher des Centrums für Infektionsmedizin (CIM) der Uniklinik Köln: „Das </w:t>
      </w:r>
      <w:r w:rsidRPr="00F466E3">
        <w:rPr>
          <w:rFonts w:cs="Arial"/>
          <w:szCs w:val="24"/>
          <w:lang w:val="de"/>
        </w:rPr>
        <w:lastRenderedPageBreak/>
        <w:t>TRIO-Gebäude eröffnet neue Möglichkeiten der interdisziplinären Zusammenarbeit. Spätestens seit der Covid-19-Pandemie ist auch öffentlich deutlich geworden, wie wichtig die Infektionsforschung für unsere Gesellschaft ist. Hier hat sich die Kölner Universitätsmedizin in den letzten Jahren als eine wichtige Innovationstreiberin positioniert. Infektions- und Krebsforschung bereichern sich gegenseitig. Im TRIO können Brückenthemen jetzt an einem Ort interdisziplinär erforscht werden.“</w:t>
      </w:r>
    </w:p>
    <w:p w14:paraId="2C755F37" w14:textId="77777777" w:rsidR="00F466E3" w:rsidRPr="00F466E3" w:rsidRDefault="00F466E3" w:rsidP="00F466E3">
      <w:pPr>
        <w:autoSpaceDE w:val="0"/>
        <w:autoSpaceDN w:val="0"/>
        <w:adjustRightInd w:val="0"/>
        <w:spacing w:line="240" w:lineRule="auto"/>
        <w:rPr>
          <w:rFonts w:cs="Arial"/>
          <w:szCs w:val="24"/>
          <w:lang w:val="de"/>
        </w:rPr>
      </w:pPr>
    </w:p>
    <w:p w14:paraId="2DD29294" w14:textId="77777777" w:rsidR="00F466E3" w:rsidRPr="00F466E3" w:rsidRDefault="00F466E3" w:rsidP="00F466E3">
      <w:pPr>
        <w:autoSpaceDE w:val="0"/>
        <w:autoSpaceDN w:val="0"/>
        <w:adjustRightInd w:val="0"/>
        <w:spacing w:line="240" w:lineRule="auto"/>
        <w:contextualSpacing/>
        <w:rPr>
          <w:rFonts w:cs="Arial"/>
          <w:szCs w:val="24"/>
        </w:rPr>
      </w:pPr>
      <w:r w:rsidRPr="00F466E3">
        <w:rPr>
          <w:rFonts w:cs="Arial"/>
          <w:szCs w:val="24"/>
        </w:rPr>
        <w:t>Das Uniklinikum Köln ist gemeinsam mit dem Uniklinikum Bonn Standort des von Bund und Ländern finanzierten Deutschen Zentrums für Infektionsforschung (DZIF) in Nordrhein-Westfalen. Forscherinnen und Forscher eines Erregers oder einer Methodik arbeiten hier unabhängig von ihrer Forschungseinrichtung thematisch zusammen. So wird der Transfer der Forschungsergebnisse von der Grundlagenforschung über die klinische Forschung hin bis zur patientenorientierten Anwendung erleichtert und beschleunigt</w:t>
      </w:r>
    </w:p>
    <w:p w14:paraId="024E0A31" w14:textId="77777777" w:rsidR="00F466E3" w:rsidRPr="00F466E3" w:rsidRDefault="00F466E3" w:rsidP="00F466E3">
      <w:pPr>
        <w:autoSpaceDE w:val="0"/>
        <w:autoSpaceDN w:val="0"/>
        <w:adjustRightInd w:val="0"/>
        <w:spacing w:line="240" w:lineRule="auto"/>
        <w:contextualSpacing/>
        <w:rPr>
          <w:rFonts w:cs="Arial"/>
          <w:szCs w:val="24"/>
        </w:rPr>
      </w:pPr>
    </w:p>
    <w:p w14:paraId="06E9A5CA" w14:textId="77777777" w:rsidR="00F466E3" w:rsidRPr="00F466E3" w:rsidRDefault="00F466E3" w:rsidP="00F466E3">
      <w:pPr>
        <w:autoSpaceDE w:val="0"/>
        <w:autoSpaceDN w:val="0"/>
        <w:adjustRightInd w:val="0"/>
        <w:spacing w:line="240" w:lineRule="auto"/>
        <w:contextualSpacing/>
        <w:rPr>
          <w:rFonts w:cs="Arial"/>
          <w:szCs w:val="24"/>
        </w:rPr>
      </w:pPr>
    </w:p>
    <w:p w14:paraId="4C89DB66" w14:textId="77777777" w:rsidR="00F466E3" w:rsidRPr="00F466E3" w:rsidRDefault="00F466E3" w:rsidP="00F466E3">
      <w:pPr>
        <w:pStyle w:val="Flietext"/>
        <w:spacing w:line="240" w:lineRule="auto"/>
        <w:contextualSpacing/>
        <w:rPr>
          <w:b/>
          <w:bCs/>
          <w:szCs w:val="24"/>
        </w:rPr>
      </w:pPr>
      <w:r w:rsidRPr="00F466E3">
        <w:rPr>
          <w:b/>
          <w:bCs/>
          <w:szCs w:val="24"/>
        </w:rPr>
        <w:t>Hintergrund Cancer Research Center Cologne Essen (CCCE)</w:t>
      </w:r>
    </w:p>
    <w:p w14:paraId="5FB2BE8C" w14:textId="77777777" w:rsidR="00F466E3" w:rsidRPr="00F466E3" w:rsidRDefault="00F466E3" w:rsidP="00F466E3">
      <w:pPr>
        <w:spacing w:line="240" w:lineRule="auto"/>
        <w:contextualSpacing/>
        <w:rPr>
          <w:rFonts w:cs="Arial"/>
          <w:szCs w:val="24"/>
        </w:rPr>
      </w:pPr>
      <w:r w:rsidRPr="00F466E3">
        <w:rPr>
          <w:rFonts w:cs="Arial"/>
          <w:szCs w:val="24"/>
        </w:rPr>
        <w:t>Gemeinsam mit der Uniklinik Essen hat die Uniklinik Köln das</w:t>
      </w:r>
      <w:r w:rsidRPr="00F466E3">
        <w:rPr>
          <w:rFonts w:cs="Arial"/>
          <w:bCs/>
          <w:szCs w:val="24"/>
        </w:rPr>
        <w:t xml:space="preserve"> Cancer Research Center Cologne Essen (CCCE) als herausragendes Forschungszentrum der Krebsmedizin in Nordrhein-Westfalen gegründet. In dem exzellenten medizinischen und wissenschaftlichen Umfeld der Fakultäten und Universitätsklinika in Köln und Essen wird ein innovatives Forschungsprogramm etabliert. Einen großen Erfolg erreichte das CCCE bereits, indem es sich um einen Standort des Nationalen Centrums für Tumorerkrankungen (NCT) erfolgreich beworben hat. </w:t>
      </w:r>
      <w:r w:rsidRPr="00F466E3">
        <w:rPr>
          <w:rFonts w:cs="Arial"/>
          <w:szCs w:val="24"/>
        </w:rPr>
        <w:t>Das gemeinsam von Bund und Ländern finanzierte NCT verknüpft Forschung und Krankenversorgung miteinander und ermöglicht Krebsleidenden eine Behandlung nach dem neuesten Stand der Wissenschaft. Durch die Nähe von Labor und Klinik erfolgen wichtige Impulse in die praxisnahe Forschung.</w:t>
      </w:r>
    </w:p>
    <w:p w14:paraId="6744DDFE" w14:textId="77777777" w:rsidR="00F466E3" w:rsidRPr="00F466E3" w:rsidRDefault="00F466E3" w:rsidP="00F466E3">
      <w:pPr>
        <w:spacing w:line="240" w:lineRule="auto"/>
        <w:contextualSpacing/>
        <w:rPr>
          <w:rFonts w:cs="Arial"/>
          <w:szCs w:val="24"/>
        </w:rPr>
      </w:pPr>
    </w:p>
    <w:p w14:paraId="58055102" w14:textId="77777777" w:rsidR="00F466E3" w:rsidRPr="00F466E3" w:rsidRDefault="00F466E3" w:rsidP="00F466E3">
      <w:pPr>
        <w:spacing w:line="240" w:lineRule="auto"/>
        <w:contextualSpacing/>
        <w:rPr>
          <w:rFonts w:cs="Arial"/>
          <w:b/>
          <w:bCs/>
          <w:szCs w:val="24"/>
        </w:rPr>
      </w:pPr>
      <w:r w:rsidRPr="00F466E3">
        <w:rPr>
          <w:rFonts w:cs="Arial"/>
          <w:b/>
          <w:bCs/>
          <w:szCs w:val="24"/>
        </w:rPr>
        <w:t xml:space="preserve">Hintergrund </w:t>
      </w:r>
      <w:proofErr w:type="spellStart"/>
      <w:r w:rsidRPr="00F466E3">
        <w:rPr>
          <w:rFonts w:cs="Arial"/>
          <w:b/>
          <w:bCs/>
          <w:szCs w:val="24"/>
        </w:rPr>
        <w:t>VIRus</w:t>
      </w:r>
      <w:proofErr w:type="spellEnd"/>
      <w:r w:rsidRPr="00F466E3">
        <w:rPr>
          <w:rFonts w:cs="Arial"/>
          <w:b/>
          <w:bCs/>
          <w:szCs w:val="24"/>
        </w:rPr>
        <w:t xml:space="preserve"> Allianz NRW (VIRAL)</w:t>
      </w:r>
    </w:p>
    <w:p w14:paraId="5F019D9B" w14:textId="77777777" w:rsidR="00F466E3" w:rsidRPr="00F466E3" w:rsidRDefault="00F466E3" w:rsidP="00F466E3">
      <w:pPr>
        <w:spacing w:line="240" w:lineRule="auto"/>
        <w:contextualSpacing/>
        <w:rPr>
          <w:rFonts w:cs="Arial"/>
          <w:szCs w:val="24"/>
        </w:rPr>
      </w:pPr>
      <w:r w:rsidRPr="00F466E3">
        <w:rPr>
          <w:rFonts w:cs="Arial"/>
          <w:szCs w:val="24"/>
        </w:rPr>
        <w:t xml:space="preserve">Die </w:t>
      </w:r>
      <w:proofErr w:type="spellStart"/>
      <w:r w:rsidRPr="00F466E3">
        <w:rPr>
          <w:rFonts w:cs="Arial"/>
          <w:szCs w:val="24"/>
        </w:rPr>
        <w:t>VIRus</w:t>
      </w:r>
      <w:proofErr w:type="spellEnd"/>
      <w:r w:rsidRPr="00F466E3">
        <w:rPr>
          <w:rFonts w:cs="Arial"/>
          <w:szCs w:val="24"/>
        </w:rPr>
        <w:t xml:space="preserve"> Allianz NRW (VIRAL), die vom Uniklinikum Köln gemeinsam mit anderen Universitäten betrieben wird, verfolgt die Etablierung von festen Forschungsstrukturen für den Umgang mit neuen Infektionserregern oder außergewöhnlichen Infektionsszenarien. Mit </w:t>
      </w:r>
      <w:proofErr w:type="spellStart"/>
      <w:r w:rsidRPr="00F466E3">
        <w:rPr>
          <w:rFonts w:cs="Arial"/>
          <w:szCs w:val="24"/>
        </w:rPr>
        <w:t>Beyond</w:t>
      </w:r>
      <w:proofErr w:type="spellEnd"/>
      <w:r w:rsidRPr="00F466E3">
        <w:rPr>
          <w:rFonts w:cs="Arial"/>
          <w:szCs w:val="24"/>
        </w:rPr>
        <w:t xml:space="preserve"> COVID-19 wird in Zusammenarbeit mit fünf weiteren Universitäten eine standortübergreifende Kohorte mit über 2000 Patienten mit ausgeheilter SARS-CoV-2-Infektion aufgebaut, um Spätfolgen systematisch zu charakterisieren und zu erfassen.</w:t>
      </w:r>
      <w:bookmarkStart w:id="0" w:name="Betreff1"/>
      <w:bookmarkEnd w:id="0"/>
    </w:p>
    <w:p w14:paraId="2FAA016B" w14:textId="5C082204" w:rsidR="00431590" w:rsidRPr="00F466E3" w:rsidRDefault="00431590" w:rsidP="00F466E3">
      <w:pPr>
        <w:spacing w:after="280" w:line="276" w:lineRule="auto"/>
        <w:rPr>
          <w:rFonts w:cs="Arial"/>
          <w:szCs w:val="24"/>
        </w:rPr>
      </w:pPr>
    </w:p>
    <w:sectPr w:rsidR="00431590" w:rsidRPr="00F466E3" w:rsidSect="001579A9">
      <w:headerReference w:type="default" r:id="rId7"/>
      <w:headerReference w:type="first" r:id="rId8"/>
      <w:pgSz w:w="11906" w:h="16838" w:code="9"/>
      <w:pgMar w:top="851" w:right="2835" w:bottom="1049" w:left="1361" w:header="51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ADCD" w14:textId="77777777" w:rsidR="00A34FFE" w:rsidRDefault="00A34FFE">
      <w:r>
        <w:separator/>
      </w:r>
    </w:p>
  </w:endnote>
  <w:endnote w:type="continuationSeparator" w:id="0">
    <w:p w14:paraId="286999F7" w14:textId="77777777" w:rsidR="00A34FFE" w:rsidRDefault="00A3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860D" w14:textId="77777777" w:rsidR="00A34FFE" w:rsidRDefault="00A34FFE">
      <w:r>
        <w:separator/>
      </w:r>
    </w:p>
  </w:footnote>
  <w:footnote w:type="continuationSeparator" w:id="0">
    <w:p w14:paraId="68E32930" w14:textId="77777777" w:rsidR="00A34FFE" w:rsidRDefault="00A3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2018" w14:textId="77777777" w:rsidR="00B51B37" w:rsidRDefault="00B51B37">
    <w:pPr>
      <w:pStyle w:val="Kopfzeile"/>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02A3" w14:textId="77777777" w:rsidR="00255592" w:rsidRDefault="00B17BD8">
    <w:pPr>
      <w:pStyle w:val="Kopfzeile"/>
    </w:pPr>
    <w:r>
      <w:rPr>
        <w:noProof/>
      </w:rPr>
      <w:drawing>
        <wp:anchor distT="0" distB="0" distL="114300" distR="114300" simplePos="0" relativeHeight="251657728" behindDoc="0" locked="0" layoutInCell="1" allowOverlap="1" wp14:anchorId="0CA14C3E" wp14:editId="22F6AE3B">
          <wp:simplePos x="0" y="0"/>
          <wp:positionH relativeFrom="page">
            <wp:posOffset>3420745</wp:posOffset>
          </wp:positionH>
          <wp:positionV relativeFrom="page">
            <wp:posOffset>540385</wp:posOffset>
          </wp:positionV>
          <wp:extent cx="3135630" cy="640715"/>
          <wp:effectExtent l="0" t="0" r="0" b="0"/>
          <wp:wrapNone/>
          <wp:docPr id="8" name="Bild 8" descr="AK_Kultur und Wissenschaft_Farbi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K_Kultur und Wissenschaft_Farbi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563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style="mso-position-horizontal-relative:page;mso-position-vertical-relative:page" o:allowoverlap="f"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E5"/>
    <w:rsid w:val="00000858"/>
    <w:rsid w:val="00005D34"/>
    <w:rsid w:val="00013DBC"/>
    <w:rsid w:val="00034811"/>
    <w:rsid w:val="00042EFC"/>
    <w:rsid w:val="00044D84"/>
    <w:rsid w:val="00074155"/>
    <w:rsid w:val="0007644C"/>
    <w:rsid w:val="00080C4C"/>
    <w:rsid w:val="0008385B"/>
    <w:rsid w:val="00085CAA"/>
    <w:rsid w:val="000B0491"/>
    <w:rsid w:val="000D5D78"/>
    <w:rsid w:val="000F2223"/>
    <w:rsid w:val="0010078F"/>
    <w:rsid w:val="0011122F"/>
    <w:rsid w:val="00117C85"/>
    <w:rsid w:val="00123221"/>
    <w:rsid w:val="001239A2"/>
    <w:rsid w:val="001371D5"/>
    <w:rsid w:val="001548A0"/>
    <w:rsid w:val="001579A9"/>
    <w:rsid w:val="0016171C"/>
    <w:rsid w:val="00163B1F"/>
    <w:rsid w:val="001702F9"/>
    <w:rsid w:val="00180A5A"/>
    <w:rsid w:val="00181418"/>
    <w:rsid w:val="00181CDE"/>
    <w:rsid w:val="00194AD3"/>
    <w:rsid w:val="001B1E32"/>
    <w:rsid w:val="001C374D"/>
    <w:rsid w:val="001C43E1"/>
    <w:rsid w:val="001D3011"/>
    <w:rsid w:val="001D4AEC"/>
    <w:rsid w:val="001D62CB"/>
    <w:rsid w:val="001D7036"/>
    <w:rsid w:val="001E175E"/>
    <w:rsid w:val="001E3ACD"/>
    <w:rsid w:val="00206B65"/>
    <w:rsid w:val="00217359"/>
    <w:rsid w:val="00234D9C"/>
    <w:rsid w:val="00237B3F"/>
    <w:rsid w:val="00255592"/>
    <w:rsid w:val="00264F6E"/>
    <w:rsid w:val="00267CC4"/>
    <w:rsid w:val="0027206E"/>
    <w:rsid w:val="002852FF"/>
    <w:rsid w:val="00285838"/>
    <w:rsid w:val="002A2F25"/>
    <w:rsid w:val="002A5F9F"/>
    <w:rsid w:val="002C05DF"/>
    <w:rsid w:val="002D7756"/>
    <w:rsid w:val="00307BA5"/>
    <w:rsid w:val="0031722B"/>
    <w:rsid w:val="00332494"/>
    <w:rsid w:val="0034349A"/>
    <w:rsid w:val="00360685"/>
    <w:rsid w:val="00361D08"/>
    <w:rsid w:val="00380FBB"/>
    <w:rsid w:val="00382AAD"/>
    <w:rsid w:val="00390D62"/>
    <w:rsid w:val="003B2C9E"/>
    <w:rsid w:val="003C74EF"/>
    <w:rsid w:val="003D0281"/>
    <w:rsid w:val="003F081C"/>
    <w:rsid w:val="00403DB2"/>
    <w:rsid w:val="004040A7"/>
    <w:rsid w:val="00404F88"/>
    <w:rsid w:val="00431590"/>
    <w:rsid w:val="00433184"/>
    <w:rsid w:val="00440EA6"/>
    <w:rsid w:val="00450D9A"/>
    <w:rsid w:val="00451309"/>
    <w:rsid w:val="00451AA4"/>
    <w:rsid w:val="00490289"/>
    <w:rsid w:val="004C4520"/>
    <w:rsid w:val="004E165B"/>
    <w:rsid w:val="004E1A61"/>
    <w:rsid w:val="004E241E"/>
    <w:rsid w:val="005116C3"/>
    <w:rsid w:val="00514C30"/>
    <w:rsid w:val="00520927"/>
    <w:rsid w:val="00522D3E"/>
    <w:rsid w:val="00526E46"/>
    <w:rsid w:val="00553D81"/>
    <w:rsid w:val="00557942"/>
    <w:rsid w:val="00571112"/>
    <w:rsid w:val="00581309"/>
    <w:rsid w:val="0058307A"/>
    <w:rsid w:val="00594FFF"/>
    <w:rsid w:val="005E6DE1"/>
    <w:rsid w:val="005F3D2C"/>
    <w:rsid w:val="005F7E40"/>
    <w:rsid w:val="00601D10"/>
    <w:rsid w:val="0060778F"/>
    <w:rsid w:val="00613E02"/>
    <w:rsid w:val="006161BD"/>
    <w:rsid w:val="0062032A"/>
    <w:rsid w:val="0063374D"/>
    <w:rsid w:val="00642F6E"/>
    <w:rsid w:val="00652BE5"/>
    <w:rsid w:val="006637DD"/>
    <w:rsid w:val="00663EA8"/>
    <w:rsid w:val="00665565"/>
    <w:rsid w:val="0067351F"/>
    <w:rsid w:val="00674025"/>
    <w:rsid w:val="00691835"/>
    <w:rsid w:val="006940D0"/>
    <w:rsid w:val="006A5C53"/>
    <w:rsid w:val="006C6079"/>
    <w:rsid w:val="006D6AF6"/>
    <w:rsid w:val="006D7883"/>
    <w:rsid w:val="006E0364"/>
    <w:rsid w:val="007036B7"/>
    <w:rsid w:val="00711BD7"/>
    <w:rsid w:val="0074468B"/>
    <w:rsid w:val="00752C99"/>
    <w:rsid w:val="00760858"/>
    <w:rsid w:val="007A6A36"/>
    <w:rsid w:val="007B2C29"/>
    <w:rsid w:val="007C0EC0"/>
    <w:rsid w:val="007C7DB0"/>
    <w:rsid w:val="007D1539"/>
    <w:rsid w:val="007D1BC0"/>
    <w:rsid w:val="007E43B0"/>
    <w:rsid w:val="007E71FA"/>
    <w:rsid w:val="007F6C0D"/>
    <w:rsid w:val="00830502"/>
    <w:rsid w:val="00834148"/>
    <w:rsid w:val="00843E2D"/>
    <w:rsid w:val="008442FC"/>
    <w:rsid w:val="00851AC7"/>
    <w:rsid w:val="008B0116"/>
    <w:rsid w:val="008C2DA4"/>
    <w:rsid w:val="008C425B"/>
    <w:rsid w:val="008D550A"/>
    <w:rsid w:val="008E1E25"/>
    <w:rsid w:val="008F0329"/>
    <w:rsid w:val="008F5D08"/>
    <w:rsid w:val="00901081"/>
    <w:rsid w:val="00924F6E"/>
    <w:rsid w:val="00930E14"/>
    <w:rsid w:val="00945207"/>
    <w:rsid w:val="0095008C"/>
    <w:rsid w:val="00954279"/>
    <w:rsid w:val="0096491B"/>
    <w:rsid w:val="00964A2F"/>
    <w:rsid w:val="0096695C"/>
    <w:rsid w:val="00970567"/>
    <w:rsid w:val="00986F56"/>
    <w:rsid w:val="00987BBF"/>
    <w:rsid w:val="009A1B0B"/>
    <w:rsid w:val="009A2C80"/>
    <w:rsid w:val="009A373E"/>
    <w:rsid w:val="009D289F"/>
    <w:rsid w:val="009D3E5E"/>
    <w:rsid w:val="009D4403"/>
    <w:rsid w:val="009F2A73"/>
    <w:rsid w:val="009F2A7C"/>
    <w:rsid w:val="009F7DC3"/>
    <w:rsid w:val="00A10759"/>
    <w:rsid w:val="00A15004"/>
    <w:rsid w:val="00A27799"/>
    <w:rsid w:val="00A34FFE"/>
    <w:rsid w:val="00A441C0"/>
    <w:rsid w:val="00A478FE"/>
    <w:rsid w:val="00A533B0"/>
    <w:rsid w:val="00A5695C"/>
    <w:rsid w:val="00A83438"/>
    <w:rsid w:val="00A86030"/>
    <w:rsid w:val="00A97182"/>
    <w:rsid w:val="00AA0876"/>
    <w:rsid w:val="00AA66C0"/>
    <w:rsid w:val="00AB1764"/>
    <w:rsid w:val="00AC023F"/>
    <w:rsid w:val="00AC13E1"/>
    <w:rsid w:val="00AD2562"/>
    <w:rsid w:val="00AD5D7D"/>
    <w:rsid w:val="00AE1926"/>
    <w:rsid w:val="00AE577C"/>
    <w:rsid w:val="00AE6F36"/>
    <w:rsid w:val="00B00806"/>
    <w:rsid w:val="00B16DB2"/>
    <w:rsid w:val="00B17BD8"/>
    <w:rsid w:val="00B40C7B"/>
    <w:rsid w:val="00B42DE2"/>
    <w:rsid w:val="00B51B37"/>
    <w:rsid w:val="00B551FF"/>
    <w:rsid w:val="00B5528E"/>
    <w:rsid w:val="00B6236A"/>
    <w:rsid w:val="00B717CB"/>
    <w:rsid w:val="00B81E2D"/>
    <w:rsid w:val="00B8345F"/>
    <w:rsid w:val="00B834AD"/>
    <w:rsid w:val="00BB6901"/>
    <w:rsid w:val="00BC3ED0"/>
    <w:rsid w:val="00BD5AC5"/>
    <w:rsid w:val="00BE7B09"/>
    <w:rsid w:val="00C147F8"/>
    <w:rsid w:val="00C15048"/>
    <w:rsid w:val="00C27152"/>
    <w:rsid w:val="00C31D44"/>
    <w:rsid w:val="00C346B3"/>
    <w:rsid w:val="00C36DEC"/>
    <w:rsid w:val="00C447ED"/>
    <w:rsid w:val="00C53527"/>
    <w:rsid w:val="00C55927"/>
    <w:rsid w:val="00C63F5D"/>
    <w:rsid w:val="00C75CC7"/>
    <w:rsid w:val="00C80E8A"/>
    <w:rsid w:val="00C81EF8"/>
    <w:rsid w:val="00C8506D"/>
    <w:rsid w:val="00CA288E"/>
    <w:rsid w:val="00CE5272"/>
    <w:rsid w:val="00CE6C0C"/>
    <w:rsid w:val="00D11877"/>
    <w:rsid w:val="00D3151F"/>
    <w:rsid w:val="00D345F1"/>
    <w:rsid w:val="00D37213"/>
    <w:rsid w:val="00D4160C"/>
    <w:rsid w:val="00D52051"/>
    <w:rsid w:val="00D52985"/>
    <w:rsid w:val="00D53F5B"/>
    <w:rsid w:val="00D54676"/>
    <w:rsid w:val="00D601AA"/>
    <w:rsid w:val="00D719A1"/>
    <w:rsid w:val="00D71D52"/>
    <w:rsid w:val="00D75BA6"/>
    <w:rsid w:val="00D77DD0"/>
    <w:rsid w:val="00D84EB1"/>
    <w:rsid w:val="00D86BBB"/>
    <w:rsid w:val="00D93A66"/>
    <w:rsid w:val="00D95E6B"/>
    <w:rsid w:val="00DA2888"/>
    <w:rsid w:val="00DB1545"/>
    <w:rsid w:val="00DB6828"/>
    <w:rsid w:val="00DC06E0"/>
    <w:rsid w:val="00DC2428"/>
    <w:rsid w:val="00DC2A9E"/>
    <w:rsid w:val="00DD1208"/>
    <w:rsid w:val="00DF3998"/>
    <w:rsid w:val="00DF4135"/>
    <w:rsid w:val="00E0692E"/>
    <w:rsid w:val="00E235F1"/>
    <w:rsid w:val="00E34E8C"/>
    <w:rsid w:val="00E45C88"/>
    <w:rsid w:val="00E626F6"/>
    <w:rsid w:val="00E67C59"/>
    <w:rsid w:val="00E75649"/>
    <w:rsid w:val="00E90DA3"/>
    <w:rsid w:val="00E9390F"/>
    <w:rsid w:val="00E96432"/>
    <w:rsid w:val="00EA57CB"/>
    <w:rsid w:val="00EA7E64"/>
    <w:rsid w:val="00EB193C"/>
    <w:rsid w:val="00F11768"/>
    <w:rsid w:val="00F17675"/>
    <w:rsid w:val="00F466E3"/>
    <w:rsid w:val="00F50019"/>
    <w:rsid w:val="00F5245F"/>
    <w:rsid w:val="00F61FB1"/>
    <w:rsid w:val="00F70767"/>
    <w:rsid w:val="00F71C22"/>
    <w:rsid w:val="00F73CB3"/>
    <w:rsid w:val="00F75D62"/>
    <w:rsid w:val="00F77C23"/>
    <w:rsid w:val="00F85930"/>
    <w:rsid w:val="00FA407C"/>
    <w:rsid w:val="00FA5A5A"/>
    <w:rsid w:val="00FB0001"/>
    <w:rsid w:val="00FD53E0"/>
    <w:rsid w:val="00FD65ED"/>
    <w:rsid w:val="00FE0D1D"/>
    <w:rsid w:val="00FF6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o:allowoverlap="f" fill="f" fillcolor="white" stroke="f">
      <v:fill color="white" on="f"/>
      <v:stroke on="f"/>
    </o:shapedefaults>
    <o:shapelayout v:ext="edit">
      <o:idmap v:ext="edit" data="1"/>
    </o:shapelayout>
  </w:shapeDefaults>
  <w:decimalSymbol w:val=","/>
  <w:listSeparator w:val=";"/>
  <w14:docId w14:val="16DDEF32"/>
  <w15:chartTrackingRefBased/>
  <w15:docId w15:val="{84FC2746-A41E-44F7-9EB1-0C276831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20" w:lineRule="exact"/>
    </w:pPr>
    <w:rPr>
      <w:rFonts w:ascii="Arial" w:hAnsi="Arial"/>
      <w:sz w:val="24"/>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
    <w:name w:val="überschr"/>
    <w:basedOn w:val="Standard"/>
    <w:pPr>
      <w:jc w:val="center"/>
    </w:pPr>
    <w:rPr>
      <w:sz w:val="32"/>
    </w:rPr>
  </w:style>
  <w:style w:type="paragraph" w:styleId="Kopfzeile">
    <w:name w:val="header"/>
    <w:basedOn w:val="Standard"/>
    <w:pPr>
      <w:tabs>
        <w:tab w:val="center" w:pos="4536"/>
        <w:tab w:val="right" w:pos="9072"/>
      </w:tabs>
    </w:pPr>
  </w:style>
  <w:style w:type="paragraph" w:styleId="Fuzeile">
    <w:name w:val="footer"/>
    <w:basedOn w:val="Standard"/>
    <w:pPr>
      <w:tabs>
        <w:tab w:val="left" w:pos="2693"/>
        <w:tab w:val="left" w:pos="2835"/>
      </w:tabs>
      <w:jc w:val="center"/>
    </w:pPr>
    <w:rPr>
      <w:sz w:val="16"/>
    </w:rPr>
  </w:style>
  <w:style w:type="paragraph" w:customStyle="1" w:styleId="Kopf">
    <w:name w:val="Kopf"/>
    <w:basedOn w:val="Standard"/>
    <w:rPr>
      <w:sz w:val="16"/>
    </w:rPr>
  </w:style>
  <w:style w:type="paragraph" w:customStyle="1" w:styleId="Adresszeile1">
    <w:name w:val="Adresszeile1"/>
    <w:basedOn w:val="Standard"/>
    <w:pPr>
      <w:spacing w:before="180"/>
    </w:pPr>
    <w:rPr>
      <w:sz w:val="14"/>
    </w:rPr>
  </w:style>
  <w:style w:type="character" w:styleId="Seitenzahl">
    <w:name w:val="page number"/>
    <w:rPr>
      <w:rFonts w:ascii="Arial" w:hAnsi="Arial"/>
      <w:sz w:val="20"/>
    </w:rPr>
  </w:style>
  <w:style w:type="paragraph" w:customStyle="1" w:styleId="BetrBezugAnlg">
    <w:name w:val="BetrBezugAnlg"/>
    <w:basedOn w:val="Standard"/>
    <w:next w:val="Standard"/>
    <w:pPr>
      <w:ind w:left="851" w:hanging="851"/>
    </w:pPr>
  </w:style>
  <w:style w:type="character" w:styleId="Hyperlink">
    <w:name w:val="Hyperlink"/>
    <w:rPr>
      <w:rFonts w:ascii="Arial" w:hAnsi="Arial"/>
      <w:color w:val="0000FF"/>
      <w:u w:val="single"/>
    </w:rPr>
  </w:style>
  <w:style w:type="paragraph" w:styleId="Sprechblasentext">
    <w:name w:val="Balloon Text"/>
    <w:basedOn w:val="Standard"/>
    <w:semiHidden/>
    <w:rsid w:val="00E90DA3"/>
    <w:rPr>
      <w:rFonts w:ascii="Tahoma" w:hAnsi="Tahoma" w:cs="Tahoma"/>
      <w:sz w:val="16"/>
      <w:szCs w:val="16"/>
    </w:rPr>
  </w:style>
  <w:style w:type="table" w:styleId="Tabellenraster">
    <w:name w:val="Table Grid"/>
    <w:basedOn w:val="NormaleTabelle"/>
    <w:uiPriority w:val="59"/>
    <w:rsid w:val="00652BE5"/>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rsid w:val="00431590"/>
    <w:rPr>
      <w:sz w:val="16"/>
      <w:szCs w:val="16"/>
    </w:rPr>
  </w:style>
  <w:style w:type="paragraph" w:styleId="Kommentartext">
    <w:name w:val="annotation text"/>
    <w:basedOn w:val="Standard"/>
    <w:link w:val="KommentartextZchn"/>
    <w:uiPriority w:val="99"/>
    <w:rsid w:val="00431590"/>
    <w:pPr>
      <w:spacing w:line="240" w:lineRule="auto"/>
    </w:pPr>
    <w:rPr>
      <w:sz w:val="20"/>
    </w:rPr>
  </w:style>
  <w:style w:type="character" w:customStyle="1" w:styleId="KommentartextZchn">
    <w:name w:val="Kommentartext Zchn"/>
    <w:basedOn w:val="Absatz-Standardschriftart"/>
    <w:link w:val="Kommentartext"/>
    <w:uiPriority w:val="99"/>
    <w:rsid w:val="00431590"/>
    <w:rPr>
      <w:rFonts w:ascii="Arial" w:hAnsi="Arial"/>
    </w:rPr>
  </w:style>
  <w:style w:type="paragraph" w:styleId="Kommentarthema">
    <w:name w:val="annotation subject"/>
    <w:basedOn w:val="Kommentartext"/>
    <w:next w:val="Kommentartext"/>
    <w:link w:val="KommentarthemaZchn"/>
    <w:rsid w:val="00431590"/>
    <w:rPr>
      <w:b/>
      <w:bCs/>
    </w:rPr>
  </w:style>
  <w:style w:type="character" w:customStyle="1" w:styleId="KommentarthemaZchn">
    <w:name w:val="Kommentarthema Zchn"/>
    <w:basedOn w:val="KommentartextZchn"/>
    <w:link w:val="Kommentarthema"/>
    <w:rsid w:val="00431590"/>
    <w:rPr>
      <w:rFonts w:ascii="Arial" w:hAnsi="Arial"/>
      <w:b/>
      <w:bCs/>
    </w:rPr>
  </w:style>
  <w:style w:type="character" w:styleId="BesuchterLink">
    <w:name w:val="FollowedHyperlink"/>
    <w:basedOn w:val="Absatz-Standardschriftart"/>
    <w:rsid w:val="00B6236A"/>
    <w:rPr>
      <w:color w:val="954F72" w:themeColor="followedHyperlink"/>
      <w:u w:val="single"/>
    </w:rPr>
  </w:style>
  <w:style w:type="paragraph" w:styleId="Listenabsatz">
    <w:name w:val="List Paragraph"/>
    <w:basedOn w:val="Standard"/>
    <w:uiPriority w:val="34"/>
    <w:qFormat/>
    <w:rsid w:val="00D11877"/>
    <w:pPr>
      <w:ind w:left="720"/>
      <w:contextualSpacing/>
    </w:pPr>
  </w:style>
  <w:style w:type="paragraph" w:styleId="StandardWeb">
    <w:name w:val="Normal (Web)"/>
    <w:basedOn w:val="Standard"/>
    <w:uiPriority w:val="99"/>
    <w:unhideWhenUsed/>
    <w:rsid w:val="00BB6901"/>
    <w:pPr>
      <w:spacing w:before="100" w:beforeAutospacing="1" w:after="100" w:afterAutospacing="1" w:line="240" w:lineRule="auto"/>
    </w:pPr>
    <w:rPr>
      <w:rFonts w:ascii="Times New Roman" w:hAnsi="Times New Roman"/>
      <w:szCs w:val="24"/>
    </w:rPr>
  </w:style>
  <w:style w:type="paragraph" w:customStyle="1" w:styleId="Default">
    <w:name w:val="Default"/>
    <w:rsid w:val="00EA57CB"/>
    <w:pPr>
      <w:autoSpaceDE w:val="0"/>
      <w:autoSpaceDN w:val="0"/>
      <w:adjustRightInd w:val="0"/>
    </w:pPr>
    <w:rPr>
      <w:rFonts w:ascii="Arial" w:eastAsiaTheme="minorHAnsi" w:hAnsi="Arial" w:cs="Arial"/>
      <w:color w:val="000000"/>
      <w:sz w:val="24"/>
      <w:szCs w:val="24"/>
      <w:lang w:eastAsia="en-US"/>
    </w:rPr>
  </w:style>
  <w:style w:type="character" w:customStyle="1" w:styleId="ct-span">
    <w:name w:val="ct-span"/>
    <w:basedOn w:val="Absatz-Standardschriftart"/>
    <w:rsid w:val="00C53527"/>
  </w:style>
  <w:style w:type="paragraph" w:customStyle="1" w:styleId="elementtoproof">
    <w:name w:val="elementtoproof"/>
    <w:basedOn w:val="Standard"/>
    <w:rsid w:val="00C53527"/>
    <w:pPr>
      <w:spacing w:line="240" w:lineRule="auto"/>
    </w:pPr>
    <w:rPr>
      <w:rFonts w:ascii="Calibri" w:eastAsiaTheme="minorHAnsi" w:hAnsi="Calibri" w:cs="Calibri"/>
      <w:sz w:val="22"/>
      <w:szCs w:val="22"/>
    </w:rPr>
  </w:style>
  <w:style w:type="paragraph" w:customStyle="1" w:styleId="Flietext">
    <w:name w:val="Fließtext"/>
    <w:basedOn w:val="Standard"/>
    <w:link w:val="FlietextZchn"/>
    <w:rsid w:val="00F466E3"/>
    <w:pPr>
      <w:spacing w:line="320" w:lineRule="atLeast"/>
    </w:pPr>
    <w:rPr>
      <w:rFonts w:eastAsiaTheme="minorHAnsi" w:cs="Arial"/>
      <w:szCs w:val="22"/>
      <w:lang w:eastAsia="en-US"/>
    </w:rPr>
  </w:style>
  <w:style w:type="character" w:customStyle="1" w:styleId="FlietextZchn">
    <w:name w:val="Fließtext Zchn"/>
    <w:basedOn w:val="Absatz-Standardschriftart"/>
    <w:link w:val="Flietext"/>
    <w:rsid w:val="00F466E3"/>
    <w:rPr>
      <w:rFonts w:ascii="Arial" w:eastAsiaTheme="minorHAns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2190">
      <w:bodyDiv w:val="1"/>
      <w:marLeft w:val="0"/>
      <w:marRight w:val="0"/>
      <w:marTop w:val="0"/>
      <w:marBottom w:val="0"/>
      <w:divBdr>
        <w:top w:val="none" w:sz="0" w:space="0" w:color="auto"/>
        <w:left w:val="none" w:sz="0" w:space="0" w:color="auto"/>
        <w:bottom w:val="none" w:sz="0" w:space="0" w:color="auto"/>
        <w:right w:val="none" w:sz="0" w:space="0" w:color="auto"/>
      </w:divBdr>
    </w:div>
    <w:div w:id="562178892">
      <w:bodyDiv w:val="1"/>
      <w:marLeft w:val="0"/>
      <w:marRight w:val="0"/>
      <w:marTop w:val="0"/>
      <w:marBottom w:val="0"/>
      <w:divBdr>
        <w:top w:val="none" w:sz="0" w:space="0" w:color="auto"/>
        <w:left w:val="none" w:sz="0" w:space="0" w:color="auto"/>
        <w:bottom w:val="none" w:sz="0" w:space="0" w:color="auto"/>
        <w:right w:val="none" w:sz="0" w:space="0" w:color="auto"/>
      </w:divBdr>
    </w:div>
    <w:div w:id="14265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ystem\ER.NET\Presse\Presseinformation%20MKW%20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1F73E-F860-48D5-83C3-DDF81F59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 MKW LOGO.dot</Template>
  <TotalTime>0</TotalTime>
  <Pages>3</Pages>
  <Words>953</Words>
  <Characters>6698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lpstr>
    </vt:vector>
  </TitlesOfParts>
  <Company>ProCom</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Kaiser, Elisa</dc:creator>
  <cp:keywords/>
  <cp:lastModifiedBy>Heidemann, Britta (MKW)</cp:lastModifiedBy>
  <cp:revision>3</cp:revision>
  <cp:lastPrinted>2007-07-20T13:03:00Z</cp:lastPrinted>
  <dcterms:created xsi:type="dcterms:W3CDTF">2024-03-11T08:08:00Z</dcterms:created>
  <dcterms:modified xsi:type="dcterms:W3CDTF">2024-03-11T08:13:00Z</dcterms:modified>
</cp:coreProperties>
</file>