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38C" w:rsidRDefault="00F2738C" w:rsidP="005D5E99">
      <w:pPr>
        <w:jc w:val="right"/>
        <w:rPr>
          <w:u w:val="single"/>
        </w:rPr>
      </w:pPr>
    </w:p>
    <w:p w:rsidR="006809BB" w:rsidRDefault="005D5E99" w:rsidP="00CF68B8">
      <w:pPr>
        <w:spacing w:after="0"/>
        <w:rPr>
          <w:rFonts w:ascii="Arial" w:hAnsi="Arial" w:cs="Arial"/>
          <w:b/>
          <w:color w:val="000000" w:themeColor="text1"/>
          <w:sz w:val="24"/>
          <w:szCs w:val="24"/>
        </w:rPr>
      </w:pPr>
      <w:r w:rsidRPr="00E71BB6">
        <w:rPr>
          <w:rFonts w:ascii="Arial" w:hAnsi="Arial" w:cs="Arial"/>
          <w:b/>
          <w:color w:val="000000" w:themeColor="text1"/>
          <w:sz w:val="24"/>
          <w:szCs w:val="24"/>
        </w:rPr>
        <w:t>Curriculum Vitae</w:t>
      </w:r>
    </w:p>
    <w:p w:rsidR="00E71BB6" w:rsidRPr="00E71BB6" w:rsidRDefault="00E71BB6" w:rsidP="00CF68B8">
      <w:pPr>
        <w:spacing w:after="0"/>
        <w:rPr>
          <w:rFonts w:ascii="Arial" w:hAnsi="Arial" w:cs="Arial"/>
          <w:b/>
          <w:color w:val="000000" w:themeColor="text1"/>
          <w:sz w:val="24"/>
          <w:szCs w:val="24"/>
        </w:rPr>
      </w:pPr>
    </w:p>
    <w:p w:rsidR="008E1004" w:rsidRPr="00E55700" w:rsidRDefault="008E1004" w:rsidP="008E1004">
      <w:pPr>
        <w:autoSpaceDE w:val="0"/>
        <w:autoSpaceDN w:val="0"/>
        <w:adjustRightInd w:val="0"/>
        <w:spacing w:line="288" w:lineRule="auto"/>
        <w:jc w:val="both"/>
        <w:rPr>
          <w:rFonts w:ascii="Arial" w:hAnsi="Arial" w:cs="Arial"/>
          <w:i/>
          <w:color w:val="808080"/>
        </w:rPr>
      </w:pPr>
      <w:r w:rsidRPr="00E55700">
        <w:rPr>
          <w:rFonts w:ascii="Arial" w:hAnsi="Arial" w:cs="Arial"/>
          <w:i/>
          <w:color w:val="808080"/>
        </w:rPr>
        <w:t>Dieses Format des wissenschaftlichen Lebenslaufs richtet sich nach dem der DFG (</w:t>
      </w:r>
      <w:hyperlink r:id="rId4" w:history="1">
        <w:r w:rsidRPr="00E55700">
          <w:rPr>
            <w:rStyle w:val="Hyperlink"/>
            <w:rFonts w:ascii="Arial" w:hAnsi="Arial" w:cs="Arial"/>
            <w:i/>
          </w:rPr>
          <w:t>https://www.dfg.de/de/formulare-53-200-elan-246806</w:t>
        </w:r>
      </w:hyperlink>
      <w:r w:rsidRPr="00E55700">
        <w:rPr>
          <w:rFonts w:ascii="Arial" w:hAnsi="Arial" w:cs="Arial"/>
          <w:i/>
          <w:color w:val="808080"/>
        </w:rPr>
        <w:t xml:space="preserve">) und wurde an einigen Stellen für Fakultätsangelegenheiten angepasst. </w:t>
      </w:r>
    </w:p>
    <w:p w:rsidR="008E1004" w:rsidRPr="00E55700" w:rsidRDefault="008E1004" w:rsidP="008E1004">
      <w:pPr>
        <w:autoSpaceDE w:val="0"/>
        <w:autoSpaceDN w:val="0"/>
        <w:adjustRightInd w:val="0"/>
        <w:spacing w:line="288" w:lineRule="auto"/>
        <w:jc w:val="both"/>
        <w:rPr>
          <w:rFonts w:ascii="Arial" w:hAnsi="Arial" w:cs="Arial"/>
          <w:i/>
          <w:color w:val="808080"/>
        </w:rPr>
      </w:pPr>
      <w:r w:rsidRPr="00E55700">
        <w:rPr>
          <w:rFonts w:ascii="Arial" w:hAnsi="Arial" w:cs="Arial"/>
          <w:i/>
          <w:color w:val="808080"/>
        </w:rPr>
        <w:t xml:space="preserve">Weitere Informationen finden Sie unter </w:t>
      </w:r>
      <w:hyperlink r:id="rId5" w:history="1">
        <w:r w:rsidRPr="00E55700">
          <w:rPr>
            <w:rStyle w:val="Hyperlink"/>
            <w:rFonts w:ascii="Arial" w:hAnsi="Arial" w:cs="Arial"/>
            <w:i/>
          </w:rPr>
          <w:t>www.dfg.de/faq_lebenslauf</w:t>
        </w:r>
      </w:hyperlink>
      <w:r w:rsidRPr="00E55700">
        <w:rPr>
          <w:rFonts w:ascii="Arial" w:hAnsi="Arial" w:cs="Arial"/>
          <w:i/>
          <w:color w:val="808080"/>
        </w:rPr>
        <w:t>. Für Erläuterungen zu den einzelnen Feldern benutzen Sie den Link auf die DFG Seite.</w:t>
      </w:r>
    </w:p>
    <w:p w:rsidR="00BB20CF" w:rsidRPr="00E55700" w:rsidRDefault="008E1004" w:rsidP="008E1004">
      <w:pPr>
        <w:spacing w:after="0"/>
        <w:rPr>
          <w:rFonts w:ascii="Arial" w:hAnsi="Arial" w:cs="Arial"/>
          <w:b/>
          <w:sz w:val="28"/>
          <w:szCs w:val="28"/>
        </w:rPr>
      </w:pPr>
      <w:r w:rsidRPr="00E55700">
        <w:rPr>
          <w:rFonts w:ascii="Arial" w:hAnsi="Arial" w:cs="Arial"/>
          <w:i/>
          <w:color w:val="808080"/>
        </w:rPr>
        <w:t>Insgesamt Maximal 4 Seiten! (Formatierung beibehalten)</w:t>
      </w:r>
    </w:p>
    <w:p w:rsidR="005D5E99" w:rsidRPr="00E55700" w:rsidRDefault="00A11CCD" w:rsidP="00A11CCD">
      <w:pPr>
        <w:autoSpaceDE w:val="0"/>
        <w:autoSpaceDN w:val="0"/>
        <w:adjustRightInd w:val="0"/>
        <w:spacing w:line="288" w:lineRule="auto"/>
        <w:jc w:val="both"/>
        <w:rPr>
          <w:rFonts w:ascii="Arial" w:hAnsi="Arial" w:cs="Arial"/>
          <w:b/>
        </w:rPr>
      </w:pPr>
      <w:r w:rsidRPr="00E55700">
        <w:rPr>
          <w:rFonts w:ascii="Arial" w:hAnsi="Arial" w:cs="Arial"/>
          <w:b/>
          <w:i/>
          <w:color w:val="808080"/>
        </w:rPr>
        <w:t>Bitte entfernen Sie diese Texte nach dem Ausfüllen des CV komplett.</w:t>
      </w:r>
    </w:p>
    <w:p w:rsidR="005D5E99" w:rsidRPr="00E55700" w:rsidRDefault="005D5E99" w:rsidP="00CF68B8">
      <w:pPr>
        <w:spacing w:after="0"/>
        <w:rPr>
          <w:rFonts w:ascii="Arial" w:hAnsi="Arial" w:cs="Arial"/>
        </w:rPr>
      </w:pPr>
    </w:p>
    <w:p w:rsidR="00F2738C" w:rsidRPr="00E55700" w:rsidRDefault="00F2738C" w:rsidP="00CF68B8">
      <w:pPr>
        <w:spacing w:after="0"/>
        <w:rPr>
          <w:rFonts w:ascii="Arial" w:hAnsi="Arial" w:cs="Arial"/>
          <w:b/>
          <w:sz w:val="24"/>
          <w:szCs w:val="24"/>
        </w:rPr>
      </w:pPr>
      <w:r w:rsidRPr="00E55700">
        <w:rPr>
          <w:rFonts w:ascii="Arial" w:hAnsi="Arial" w:cs="Arial"/>
          <w:b/>
          <w:sz w:val="24"/>
          <w:szCs w:val="24"/>
        </w:rPr>
        <w:t>Persönliche Daten</w:t>
      </w:r>
    </w:p>
    <w:p w:rsidR="00F2738C" w:rsidRPr="00E55700" w:rsidRDefault="00F2738C" w:rsidP="00CF68B8">
      <w:pPr>
        <w:spacing w:after="0"/>
        <w:rPr>
          <w:rFonts w:ascii="Arial" w:hAnsi="Arial" w:cs="Arial"/>
        </w:rPr>
      </w:pPr>
    </w:p>
    <w:tbl>
      <w:tblPr>
        <w:tblStyle w:val="Tabellenraster"/>
        <w:tblW w:w="0" w:type="auto"/>
        <w:tblInd w:w="108" w:type="dxa"/>
        <w:tblLook w:val="04A0" w:firstRow="1" w:lastRow="0" w:firstColumn="1" w:lastColumn="0" w:noHBand="0" w:noVBand="1"/>
      </w:tblPr>
      <w:tblGrid>
        <w:gridCol w:w="2956"/>
        <w:gridCol w:w="5998"/>
      </w:tblGrid>
      <w:tr w:rsidR="00F2738C" w:rsidRPr="00E55700" w:rsidTr="006824C7">
        <w:tc>
          <w:tcPr>
            <w:tcW w:w="2956"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Titel</w:t>
            </w:r>
          </w:p>
        </w:tc>
        <w:tc>
          <w:tcPr>
            <w:tcW w:w="5998" w:type="dxa"/>
          </w:tcPr>
          <w:p w:rsidR="00F2738C" w:rsidRPr="00E55700" w:rsidRDefault="00F2738C" w:rsidP="00CF68B8">
            <w:pPr>
              <w:autoSpaceDE w:val="0"/>
              <w:autoSpaceDN w:val="0"/>
              <w:adjustRightInd w:val="0"/>
              <w:spacing w:line="288" w:lineRule="auto"/>
              <w:rPr>
                <w:rFonts w:ascii="Arial" w:hAnsi="Arial" w:cs="Arial"/>
              </w:rPr>
            </w:pPr>
          </w:p>
        </w:tc>
      </w:tr>
      <w:tr w:rsidR="00F2738C" w:rsidRPr="00E55700" w:rsidTr="006824C7">
        <w:tc>
          <w:tcPr>
            <w:tcW w:w="2956"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Vorname</w:t>
            </w:r>
          </w:p>
        </w:tc>
        <w:tc>
          <w:tcPr>
            <w:tcW w:w="5998" w:type="dxa"/>
          </w:tcPr>
          <w:p w:rsidR="00F2738C" w:rsidRPr="00E55700" w:rsidRDefault="00F2738C" w:rsidP="00CF68B8">
            <w:pPr>
              <w:autoSpaceDE w:val="0"/>
              <w:autoSpaceDN w:val="0"/>
              <w:adjustRightInd w:val="0"/>
              <w:spacing w:line="288" w:lineRule="auto"/>
              <w:rPr>
                <w:rFonts w:ascii="Arial" w:hAnsi="Arial" w:cs="Arial"/>
              </w:rPr>
            </w:pPr>
          </w:p>
        </w:tc>
      </w:tr>
      <w:tr w:rsidR="00F2738C" w:rsidRPr="00E55700" w:rsidTr="006824C7">
        <w:tc>
          <w:tcPr>
            <w:tcW w:w="2956"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Name</w:t>
            </w:r>
          </w:p>
        </w:tc>
        <w:tc>
          <w:tcPr>
            <w:tcW w:w="5998" w:type="dxa"/>
          </w:tcPr>
          <w:p w:rsidR="00F2738C" w:rsidRPr="00E55700" w:rsidRDefault="00F2738C" w:rsidP="00CF68B8">
            <w:pPr>
              <w:autoSpaceDE w:val="0"/>
              <w:autoSpaceDN w:val="0"/>
              <w:adjustRightInd w:val="0"/>
              <w:spacing w:line="288" w:lineRule="auto"/>
              <w:rPr>
                <w:rFonts w:ascii="Arial" w:hAnsi="Arial" w:cs="Arial"/>
              </w:rPr>
            </w:pPr>
          </w:p>
        </w:tc>
      </w:tr>
      <w:tr w:rsidR="00447ED7" w:rsidRPr="00E55700" w:rsidTr="006824C7">
        <w:tc>
          <w:tcPr>
            <w:tcW w:w="2956" w:type="dxa"/>
            <w:shd w:val="clear" w:color="auto" w:fill="E7E6E6" w:themeFill="background2"/>
          </w:tcPr>
          <w:p w:rsidR="00447ED7" w:rsidRPr="00E55700" w:rsidRDefault="00447ED7" w:rsidP="00CF68B8">
            <w:pPr>
              <w:autoSpaceDE w:val="0"/>
              <w:autoSpaceDN w:val="0"/>
              <w:adjustRightInd w:val="0"/>
              <w:spacing w:line="288" w:lineRule="auto"/>
              <w:rPr>
                <w:rFonts w:ascii="Arial" w:hAnsi="Arial" w:cs="Arial"/>
              </w:rPr>
            </w:pPr>
            <w:r w:rsidRPr="00E55700">
              <w:rPr>
                <w:rFonts w:ascii="Arial" w:hAnsi="Arial" w:cs="Arial"/>
              </w:rPr>
              <w:t>Adresse</w:t>
            </w:r>
          </w:p>
        </w:tc>
        <w:tc>
          <w:tcPr>
            <w:tcW w:w="5998" w:type="dxa"/>
          </w:tcPr>
          <w:p w:rsidR="00447ED7" w:rsidRPr="00E55700" w:rsidRDefault="00447ED7" w:rsidP="00CF68B8">
            <w:pPr>
              <w:autoSpaceDE w:val="0"/>
              <w:autoSpaceDN w:val="0"/>
              <w:adjustRightInd w:val="0"/>
              <w:spacing w:line="288" w:lineRule="auto"/>
              <w:rPr>
                <w:rFonts w:ascii="Arial" w:hAnsi="Arial" w:cs="Arial"/>
                <w:i/>
                <w:color w:val="808080" w:themeColor="background1" w:themeShade="80"/>
              </w:rPr>
            </w:pPr>
          </w:p>
        </w:tc>
      </w:tr>
      <w:tr w:rsidR="005D5E99" w:rsidRPr="00E55700" w:rsidTr="006824C7">
        <w:tc>
          <w:tcPr>
            <w:tcW w:w="2956" w:type="dxa"/>
            <w:shd w:val="clear" w:color="auto" w:fill="E7E6E6" w:themeFill="background2"/>
          </w:tcPr>
          <w:p w:rsidR="005D5E99" w:rsidRPr="00E55700" w:rsidRDefault="005D5E99" w:rsidP="00CF68B8">
            <w:pPr>
              <w:autoSpaceDE w:val="0"/>
              <w:autoSpaceDN w:val="0"/>
              <w:adjustRightInd w:val="0"/>
              <w:spacing w:line="288" w:lineRule="auto"/>
              <w:rPr>
                <w:rFonts w:ascii="Arial" w:hAnsi="Arial" w:cs="Arial"/>
              </w:rPr>
            </w:pPr>
            <w:r w:rsidRPr="00E55700">
              <w:rPr>
                <w:rFonts w:ascii="Arial" w:hAnsi="Arial" w:cs="Arial"/>
              </w:rPr>
              <w:t>Geburtsdatum</w:t>
            </w:r>
          </w:p>
        </w:tc>
        <w:tc>
          <w:tcPr>
            <w:tcW w:w="5998" w:type="dxa"/>
          </w:tcPr>
          <w:p w:rsidR="005D5E99" w:rsidRPr="00E55700" w:rsidRDefault="005D5E99" w:rsidP="00CF68B8">
            <w:pPr>
              <w:autoSpaceDE w:val="0"/>
              <w:autoSpaceDN w:val="0"/>
              <w:adjustRightInd w:val="0"/>
              <w:spacing w:line="288" w:lineRule="auto"/>
              <w:rPr>
                <w:rFonts w:ascii="Arial" w:hAnsi="Arial" w:cs="Arial"/>
                <w:i/>
                <w:color w:val="808080" w:themeColor="background1" w:themeShade="80"/>
              </w:rPr>
            </w:pPr>
          </w:p>
        </w:tc>
      </w:tr>
      <w:tr w:rsidR="005D5E99" w:rsidRPr="00E55700" w:rsidTr="006824C7">
        <w:tc>
          <w:tcPr>
            <w:tcW w:w="2956" w:type="dxa"/>
            <w:shd w:val="clear" w:color="auto" w:fill="E7E6E6" w:themeFill="background2"/>
          </w:tcPr>
          <w:p w:rsidR="005D5E99" w:rsidRPr="00E55700" w:rsidRDefault="005D5E99" w:rsidP="00CF68B8">
            <w:pPr>
              <w:autoSpaceDE w:val="0"/>
              <w:autoSpaceDN w:val="0"/>
              <w:adjustRightInd w:val="0"/>
              <w:spacing w:line="288" w:lineRule="auto"/>
              <w:rPr>
                <w:rFonts w:ascii="Arial" w:hAnsi="Arial" w:cs="Arial"/>
              </w:rPr>
            </w:pPr>
            <w:r w:rsidRPr="00E55700">
              <w:rPr>
                <w:rFonts w:ascii="Arial" w:hAnsi="Arial" w:cs="Arial"/>
              </w:rPr>
              <w:t>Geburtsort</w:t>
            </w:r>
          </w:p>
        </w:tc>
        <w:tc>
          <w:tcPr>
            <w:tcW w:w="5998" w:type="dxa"/>
          </w:tcPr>
          <w:p w:rsidR="005D5E99" w:rsidRPr="00E55700" w:rsidRDefault="005D5E99" w:rsidP="00CF68B8">
            <w:pPr>
              <w:autoSpaceDE w:val="0"/>
              <w:autoSpaceDN w:val="0"/>
              <w:adjustRightInd w:val="0"/>
              <w:spacing w:line="288" w:lineRule="auto"/>
              <w:rPr>
                <w:rFonts w:ascii="Arial" w:hAnsi="Arial" w:cs="Arial"/>
                <w:i/>
                <w:color w:val="808080" w:themeColor="background1" w:themeShade="80"/>
              </w:rPr>
            </w:pPr>
          </w:p>
        </w:tc>
      </w:tr>
      <w:tr w:rsidR="00F2738C" w:rsidRPr="00E55700" w:rsidTr="006824C7">
        <w:tc>
          <w:tcPr>
            <w:tcW w:w="2956"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Familienstand</w:t>
            </w:r>
          </w:p>
        </w:tc>
        <w:tc>
          <w:tcPr>
            <w:tcW w:w="5998" w:type="dxa"/>
          </w:tcPr>
          <w:p w:rsidR="00F2738C" w:rsidRPr="00E55700" w:rsidRDefault="00F2738C" w:rsidP="00CF68B8">
            <w:pPr>
              <w:autoSpaceDE w:val="0"/>
              <w:autoSpaceDN w:val="0"/>
              <w:adjustRightInd w:val="0"/>
              <w:spacing w:line="288" w:lineRule="auto"/>
              <w:rPr>
                <w:rFonts w:ascii="Arial" w:hAnsi="Arial" w:cs="Arial"/>
              </w:rPr>
            </w:pPr>
          </w:p>
        </w:tc>
      </w:tr>
      <w:tr w:rsidR="00447ED7" w:rsidRPr="00E55700" w:rsidTr="006824C7">
        <w:tc>
          <w:tcPr>
            <w:tcW w:w="2956" w:type="dxa"/>
            <w:shd w:val="clear" w:color="auto" w:fill="E7E6E6" w:themeFill="background2"/>
          </w:tcPr>
          <w:p w:rsidR="00447ED7" w:rsidRPr="00E55700" w:rsidRDefault="00447ED7" w:rsidP="00CF68B8">
            <w:pPr>
              <w:autoSpaceDE w:val="0"/>
              <w:autoSpaceDN w:val="0"/>
              <w:adjustRightInd w:val="0"/>
              <w:spacing w:line="288" w:lineRule="auto"/>
              <w:rPr>
                <w:rFonts w:ascii="Arial" w:hAnsi="Arial" w:cs="Arial"/>
              </w:rPr>
            </w:pPr>
            <w:r w:rsidRPr="00E55700">
              <w:rPr>
                <w:rFonts w:ascii="Arial" w:hAnsi="Arial" w:cs="Arial"/>
              </w:rPr>
              <w:t>Telefon</w:t>
            </w:r>
          </w:p>
        </w:tc>
        <w:tc>
          <w:tcPr>
            <w:tcW w:w="5998" w:type="dxa"/>
          </w:tcPr>
          <w:p w:rsidR="00447ED7" w:rsidRPr="00E55700" w:rsidRDefault="00447ED7" w:rsidP="00CF68B8">
            <w:pPr>
              <w:autoSpaceDE w:val="0"/>
              <w:autoSpaceDN w:val="0"/>
              <w:adjustRightInd w:val="0"/>
              <w:spacing w:line="288" w:lineRule="auto"/>
              <w:rPr>
                <w:rFonts w:ascii="Arial" w:hAnsi="Arial" w:cs="Arial"/>
              </w:rPr>
            </w:pPr>
          </w:p>
        </w:tc>
      </w:tr>
      <w:tr w:rsidR="00F2738C" w:rsidRPr="00E55700" w:rsidTr="006824C7">
        <w:tc>
          <w:tcPr>
            <w:tcW w:w="2956"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E-Mail</w:t>
            </w:r>
          </w:p>
        </w:tc>
        <w:tc>
          <w:tcPr>
            <w:tcW w:w="5998" w:type="dxa"/>
          </w:tcPr>
          <w:p w:rsidR="00F2738C" w:rsidRPr="00E55700" w:rsidRDefault="00F2738C" w:rsidP="00CF68B8">
            <w:pPr>
              <w:autoSpaceDE w:val="0"/>
              <w:autoSpaceDN w:val="0"/>
              <w:adjustRightInd w:val="0"/>
              <w:spacing w:line="288" w:lineRule="auto"/>
              <w:rPr>
                <w:rFonts w:ascii="Arial" w:hAnsi="Arial" w:cs="Arial"/>
              </w:rPr>
            </w:pPr>
          </w:p>
        </w:tc>
      </w:tr>
      <w:tr w:rsidR="00447ED7" w:rsidRPr="00E55700" w:rsidTr="006824C7">
        <w:tc>
          <w:tcPr>
            <w:tcW w:w="2956" w:type="dxa"/>
            <w:shd w:val="clear" w:color="auto" w:fill="E7E6E6" w:themeFill="background2"/>
          </w:tcPr>
          <w:p w:rsidR="00447ED7" w:rsidRPr="00E55700" w:rsidRDefault="00447ED7" w:rsidP="0048208F">
            <w:pPr>
              <w:autoSpaceDE w:val="0"/>
              <w:autoSpaceDN w:val="0"/>
              <w:adjustRightInd w:val="0"/>
              <w:spacing w:line="288" w:lineRule="auto"/>
              <w:rPr>
                <w:rFonts w:ascii="Arial" w:hAnsi="Arial" w:cs="Arial"/>
              </w:rPr>
            </w:pPr>
            <w:r w:rsidRPr="00E55700">
              <w:rPr>
                <w:rFonts w:ascii="Arial" w:hAnsi="Arial" w:cs="Arial"/>
              </w:rPr>
              <w:t>Aktuelle Position</w:t>
            </w:r>
          </w:p>
        </w:tc>
        <w:tc>
          <w:tcPr>
            <w:tcW w:w="5998" w:type="dxa"/>
          </w:tcPr>
          <w:p w:rsidR="00447ED7" w:rsidRPr="00E55700" w:rsidRDefault="00447ED7" w:rsidP="0048208F">
            <w:pPr>
              <w:autoSpaceDE w:val="0"/>
              <w:autoSpaceDN w:val="0"/>
              <w:adjustRightInd w:val="0"/>
              <w:spacing w:line="288" w:lineRule="auto"/>
              <w:rPr>
                <w:rFonts w:ascii="Arial" w:hAnsi="Arial" w:cs="Arial"/>
              </w:rPr>
            </w:pPr>
            <w:bookmarkStart w:id="0" w:name="_Hlk111709254"/>
            <w:r w:rsidRPr="00E55700">
              <w:rPr>
                <w:rFonts w:ascii="Arial" w:hAnsi="Arial" w:cs="Arial"/>
                <w:i/>
                <w:color w:val="808080" w:themeColor="background1" w:themeShade="80"/>
              </w:rPr>
              <w:t>Ggf. einschließlich Ende der Vertragslaufzeit</w:t>
            </w:r>
            <w:bookmarkEnd w:id="0"/>
          </w:p>
        </w:tc>
      </w:tr>
      <w:tr w:rsidR="00447ED7" w:rsidRPr="00E55700" w:rsidTr="006824C7">
        <w:tc>
          <w:tcPr>
            <w:tcW w:w="2956" w:type="dxa"/>
            <w:shd w:val="clear" w:color="auto" w:fill="E7E6E6" w:themeFill="background2"/>
          </w:tcPr>
          <w:p w:rsidR="00447ED7" w:rsidRPr="00E55700" w:rsidRDefault="00447ED7" w:rsidP="0048208F">
            <w:pPr>
              <w:autoSpaceDE w:val="0"/>
              <w:autoSpaceDN w:val="0"/>
              <w:adjustRightInd w:val="0"/>
              <w:spacing w:line="288" w:lineRule="auto"/>
              <w:rPr>
                <w:rFonts w:ascii="Arial" w:hAnsi="Arial" w:cs="Arial"/>
              </w:rPr>
            </w:pPr>
            <w:r w:rsidRPr="00E55700">
              <w:rPr>
                <w:rFonts w:ascii="Arial" w:hAnsi="Arial" w:cs="Arial"/>
              </w:rPr>
              <w:t>Aktuelle Institution</w:t>
            </w:r>
          </w:p>
        </w:tc>
        <w:tc>
          <w:tcPr>
            <w:tcW w:w="5998" w:type="dxa"/>
          </w:tcPr>
          <w:p w:rsidR="00447ED7" w:rsidRPr="00E55700" w:rsidRDefault="00447ED7" w:rsidP="0048208F">
            <w:pPr>
              <w:autoSpaceDE w:val="0"/>
              <w:autoSpaceDN w:val="0"/>
              <w:adjustRightInd w:val="0"/>
              <w:spacing w:line="288" w:lineRule="auto"/>
              <w:rPr>
                <w:rFonts w:ascii="Arial" w:hAnsi="Arial" w:cs="Arial"/>
              </w:rPr>
            </w:pPr>
          </w:p>
        </w:tc>
      </w:tr>
      <w:tr w:rsidR="005D5B0E" w:rsidRPr="00E55700" w:rsidTr="006824C7">
        <w:tc>
          <w:tcPr>
            <w:tcW w:w="2956" w:type="dxa"/>
            <w:shd w:val="clear" w:color="auto" w:fill="E7E6E6" w:themeFill="background2"/>
          </w:tcPr>
          <w:p w:rsidR="005D5B0E" w:rsidRPr="00E55700" w:rsidRDefault="005D5B0E" w:rsidP="0048208F">
            <w:pPr>
              <w:autoSpaceDE w:val="0"/>
              <w:autoSpaceDN w:val="0"/>
              <w:adjustRightInd w:val="0"/>
              <w:spacing w:line="288" w:lineRule="auto"/>
              <w:rPr>
                <w:rFonts w:ascii="Arial" w:hAnsi="Arial" w:cs="Arial"/>
              </w:rPr>
            </w:pPr>
            <w:r w:rsidRPr="00E55700">
              <w:rPr>
                <w:rFonts w:ascii="Arial" w:hAnsi="Arial" w:cs="Arial"/>
              </w:rPr>
              <w:t>ORCID</w:t>
            </w:r>
          </w:p>
        </w:tc>
        <w:tc>
          <w:tcPr>
            <w:tcW w:w="5998" w:type="dxa"/>
          </w:tcPr>
          <w:p w:rsidR="005D5B0E" w:rsidRPr="00E55700" w:rsidRDefault="005D5B0E" w:rsidP="0048208F">
            <w:pPr>
              <w:autoSpaceDE w:val="0"/>
              <w:autoSpaceDN w:val="0"/>
              <w:adjustRightInd w:val="0"/>
              <w:spacing w:line="288" w:lineRule="auto"/>
              <w:rPr>
                <w:rFonts w:ascii="Arial" w:hAnsi="Arial" w:cs="Arial"/>
              </w:rPr>
            </w:pPr>
          </w:p>
        </w:tc>
      </w:tr>
    </w:tbl>
    <w:p w:rsidR="00F2738C" w:rsidRPr="00E55700" w:rsidRDefault="00F2738C" w:rsidP="00CF68B8">
      <w:pPr>
        <w:spacing w:after="0"/>
        <w:rPr>
          <w:rFonts w:ascii="Arial" w:hAnsi="Arial" w:cs="Arial"/>
        </w:rPr>
      </w:pPr>
    </w:p>
    <w:p w:rsidR="00F2738C" w:rsidRPr="00E55700" w:rsidRDefault="00F2738C" w:rsidP="00CF68B8">
      <w:pPr>
        <w:spacing w:after="0"/>
        <w:rPr>
          <w:rFonts w:ascii="Arial" w:hAnsi="Arial" w:cs="Arial"/>
        </w:rPr>
      </w:pPr>
    </w:p>
    <w:p w:rsidR="00F2738C" w:rsidRPr="00E55700" w:rsidRDefault="00F2738C" w:rsidP="00CF68B8">
      <w:pPr>
        <w:spacing w:after="0"/>
        <w:rPr>
          <w:rFonts w:ascii="Arial" w:hAnsi="Arial" w:cs="Arial"/>
          <w:b/>
          <w:sz w:val="24"/>
          <w:szCs w:val="24"/>
        </w:rPr>
      </w:pPr>
      <w:r w:rsidRPr="00E55700">
        <w:rPr>
          <w:rFonts w:ascii="Arial" w:hAnsi="Arial" w:cs="Arial"/>
          <w:b/>
          <w:sz w:val="24"/>
          <w:szCs w:val="24"/>
        </w:rPr>
        <w:t>Qualifizierung und Werdegang</w:t>
      </w:r>
    </w:p>
    <w:p w:rsidR="00F2738C" w:rsidRPr="00E55700" w:rsidRDefault="00F2738C" w:rsidP="00CF68B8">
      <w:pPr>
        <w:spacing w:after="0"/>
        <w:rPr>
          <w:rFonts w:ascii="Arial" w:hAnsi="Arial" w:cs="Arial"/>
          <w:b/>
        </w:rPr>
      </w:pPr>
    </w:p>
    <w:tbl>
      <w:tblPr>
        <w:tblStyle w:val="Tabellenraster"/>
        <w:tblW w:w="0" w:type="auto"/>
        <w:tblInd w:w="108" w:type="dxa"/>
        <w:tblLook w:val="04A0" w:firstRow="1" w:lastRow="0" w:firstColumn="1" w:lastColumn="0" w:noHBand="0" w:noVBand="1"/>
      </w:tblPr>
      <w:tblGrid>
        <w:gridCol w:w="3779"/>
        <w:gridCol w:w="5175"/>
      </w:tblGrid>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b/>
              </w:rPr>
            </w:pPr>
            <w:r w:rsidRPr="00E55700">
              <w:rPr>
                <w:rFonts w:ascii="Arial" w:hAnsi="Arial" w:cs="Arial"/>
                <w:b/>
              </w:rPr>
              <w:t>Stationen</w:t>
            </w:r>
          </w:p>
        </w:tc>
        <w:tc>
          <w:tcPr>
            <w:tcW w:w="5175" w:type="dxa"/>
          </w:tcPr>
          <w:p w:rsidR="00F2738C" w:rsidRPr="00E55700" w:rsidRDefault="00F2738C" w:rsidP="00CF68B8">
            <w:pPr>
              <w:autoSpaceDE w:val="0"/>
              <w:autoSpaceDN w:val="0"/>
              <w:adjustRightInd w:val="0"/>
              <w:spacing w:line="288" w:lineRule="auto"/>
              <w:rPr>
                <w:rFonts w:ascii="Arial" w:hAnsi="Arial" w:cs="Arial"/>
                <w:b/>
              </w:rPr>
            </w:pPr>
            <w:r w:rsidRPr="00E55700">
              <w:rPr>
                <w:rFonts w:ascii="Arial" w:hAnsi="Arial" w:cs="Arial"/>
                <w:b/>
              </w:rPr>
              <w:t>Zeiträume und nähere Einzelheiten</w:t>
            </w:r>
          </w:p>
        </w:tc>
      </w:tr>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Schule, Land</w:t>
            </w:r>
          </w:p>
        </w:tc>
        <w:tc>
          <w:tcPr>
            <w:tcW w:w="5175" w:type="dxa"/>
          </w:tcPr>
          <w:p w:rsidR="00F2738C" w:rsidRPr="00E55700" w:rsidRDefault="00F2738C" w:rsidP="00CF68B8">
            <w:pPr>
              <w:autoSpaceDE w:val="0"/>
              <w:autoSpaceDN w:val="0"/>
              <w:adjustRightInd w:val="0"/>
              <w:spacing w:line="288" w:lineRule="auto"/>
              <w:rPr>
                <w:rFonts w:ascii="Arial" w:hAnsi="Arial" w:cs="Arial"/>
                <w:b/>
                <w:i/>
                <w:color w:val="FF0000"/>
              </w:rPr>
            </w:pPr>
          </w:p>
        </w:tc>
      </w:tr>
      <w:tr w:rsidR="00447ED7" w:rsidRPr="00E55700" w:rsidTr="006824C7">
        <w:tc>
          <w:tcPr>
            <w:tcW w:w="3779" w:type="dxa"/>
            <w:shd w:val="clear" w:color="auto" w:fill="E7E6E6" w:themeFill="background2"/>
          </w:tcPr>
          <w:p w:rsidR="00447ED7" w:rsidRPr="00E55700" w:rsidRDefault="00447ED7" w:rsidP="00CF68B8">
            <w:pPr>
              <w:autoSpaceDE w:val="0"/>
              <w:autoSpaceDN w:val="0"/>
              <w:adjustRightInd w:val="0"/>
              <w:spacing w:line="288" w:lineRule="auto"/>
              <w:rPr>
                <w:rFonts w:ascii="Arial" w:hAnsi="Arial" w:cs="Arial"/>
              </w:rPr>
            </w:pPr>
            <w:r w:rsidRPr="00E55700">
              <w:rPr>
                <w:rFonts w:ascii="Arial" w:hAnsi="Arial" w:cs="Arial"/>
              </w:rPr>
              <w:t>Sprachen</w:t>
            </w:r>
          </w:p>
        </w:tc>
        <w:tc>
          <w:tcPr>
            <w:tcW w:w="5175" w:type="dxa"/>
          </w:tcPr>
          <w:p w:rsidR="00447ED7" w:rsidRPr="00E55700" w:rsidRDefault="00447ED7" w:rsidP="00CF68B8">
            <w:pPr>
              <w:autoSpaceDE w:val="0"/>
              <w:autoSpaceDN w:val="0"/>
              <w:adjustRightInd w:val="0"/>
              <w:spacing w:line="288" w:lineRule="auto"/>
              <w:rPr>
                <w:rFonts w:ascii="Arial" w:hAnsi="Arial" w:cs="Arial"/>
                <w:i/>
                <w:color w:val="808080" w:themeColor="background1" w:themeShade="80"/>
              </w:rPr>
            </w:pPr>
          </w:p>
        </w:tc>
      </w:tr>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Studium</w:t>
            </w:r>
          </w:p>
        </w:tc>
        <w:tc>
          <w:tcPr>
            <w:tcW w:w="5175" w:type="dxa"/>
          </w:tcPr>
          <w:p w:rsidR="00F2738C" w:rsidRPr="00E55700" w:rsidRDefault="00F2738C" w:rsidP="00CF68B8">
            <w:pPr>
              <w:autoSpaceDE w:val="0"/>
              <w:autoSpaceDN w:val="0"/>
              <w:adjustRightInd w:val="0"/>
              <w:spacing w:line="288" w:lineRule="auto"/>
              <w:rPr>
                <w:rFonts w:ascii="Arial" w:hAnsi="Arial" w:cs="Arial"/>
                <w:i/>
                <w:color w:val="808080" w:themeColor="background1" w:themeShade="80"/>
              </w:rPr>
            </w:pPr>
            <w:r w:rsidRPr="00E55700">
              <w:rPr>
                <w:rFonts w:ascii="Arial" w:hAnsi="Arial" w:cs="Arial"/>
                <w:i/>
                <w:color w:val="808080" w:themeColor="background1" w:themeShade="80"/>
              </w:rPr>
              <w:t>Fach, Zeitraum, Ort, Land</w:t>
            </w:r>
          </w:p>
        </w:tc>
      </w:tr>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Promotion</w:t>
            </w:r>
          </w:p>
        </w:tc>
        <w:tc>
          <w:tcPr>
            <w:tcW w:w="5175" w:type="dxa"/>
          </w:tcPr>
          <w:p w:rsidR="00F2738C" w:rsidRPr="00E55700" w:rsidRDefault="006809BB" w:rsidP="00CF68B8">
            <w:pPr>
              <w:autoSpaceDE w:val="0"/>
              <w:autoSpaceDN w:val="0"/>
              <w:adjustRightInd w:val="0"/>
              <w:spacing w:line="288" w:lineRule="auto"/>
              <w:rPr>
                <w:rFonts w:ascii="Arial" w:hAnsi="Arial" w:cs="Arial"/>
                <w:i/>
                <w:color w:val="808080" w:themeColor="background1" w:themeShade="80"/>
              </w:rPr>
            </w:pPr>
            <w:r w:rsidRPr="00E55700">
              <w:rPr>
                <w:rFonts w:ascii="Arial" w:hAnsi="Arial" w:cs="Arial"/>
                <w:i/>
                <w:color w:val="808080" w:themeColor="background1" w:themeShade="80"/>
              </w:rPr>
              <w:t>Datum, Ort, Titel, Fach</w:t>
            </w:r>
          </w:p>
        </w:tc>
      </w:tr>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Stationen des wissenschaftlichen/beruflichen Werdegangs</w:t>
            </w:r>
          </w:p>
        </w:tc>
        <w:tc>
          <w:tcPr>
            <w:tcW w:w="5175" w:type="dxa"/>
          </w:tcPr>
          <w:p w:rsidR="00F2738C" w:rsidRPr="00E55700" w:rsidRDefault="00F2738C" w:rsidP="00CF68B8">
            <w:pPr>
              <w:autoSpaceDE w:val="0"/>
              <w:autoSpaceDN w:val="0"/>
              <w:adjustRightInd w:val="0"/>
              <w:spacing w:line="288" w:lineRule="auto"/>
              <w:rPr>
                <w:rFonts w:ascii="Arial" w:hAnsi="Arial" w:cs="Arial"/>
                <w:i/>
                <w:color w:val="808080" w:themeColor="background1" w:themeShade="80"/>
              </w:rPr>
            </w:pPr>
          </w:p>
        </w:tc>
      </w:tr>
    </w:tbl>
    <w:p w:rsidR="00F2738C" w:rsidRDefault="00F2738C" w:rsidP="00CF68B8">
      <w:pPr>
        <w:spacing w:after="0"/>
        <w:rPr>
          <w:rFonts w:ascii="Arial" w:hAnsi="Arial" w:cs="Arial"/>
          <w:b/>
        </w:rPr>
      </w:pPr>
    </w:p>
    <w:p w:rsidR="00E71BB6" w:rsidRPr="00E55700" w:rsidRDefault="00E71BB6" w:rsidP="00CF68B8">
      <w:pPr>
        <w:spacing w:after="0"/>
        <w:rPr>
          <w:rFonts w:ascii="Arial" w:hAnsi="Arial" w:cs="Arial"/>
          <w:b/>
        </w:rPr>
      </w:pPr>
    </w:p>
    <w:p w:rsidR="006809BB" w:rsidRPr="00E55700" w:rsidRDefault="006809BB" w:rsidP="00CF68B8">
      <w:pPr>
        <w:autoSpaceDE w:val="0"/>
        <w:autoSpaceDN w:val="0"/>
        <w:adjustRightInd w:val="0"/>
        <w:spacing w:after="0" w:line="288" w:lineRule="auto"/>
        <w:rPr>
          <w:rFonts w:ascii="Arial" w:hAnsi="Arial" w:cs="Arial"/>
          <w:b/>
          <w:i/>
          <w:sz w:val="18"/>
          <w:szCs w:val="18"/>
        </w:rPr>
      </w:pPr>
      <w:r w:rsidRPr="00E71BB6">
        <w:rPr>
          <w:rFonts w:ascii="Arial" w:hAnsi="Arial" w:cs="Arial"/>
          <w:b/>
          <w:sz w:val="24"/>
          <w:szCs w:val="24"/>
        </w:rPr>
        <w:t>Ergänzende Angaben zum Werdegang</w:t>
      </w:r>
      <w:r w:rsidRPr="00E55700">
        <w:rPr>
          <w:rFonts w:ascii="Arial" w:hAnsi="Arial" w:cs="Arial"/>
          <w:b/>
        </w:rPr>
        <w:t xml:space="preserve"> </w:t>
      </w:r>
      <w:r w:rsidRPr="00E55700">
        <w:rPr>
          <w:rFonts w:ascii="Arial" w:hAnsi="Arial" w:cs="Arial"/>
          <w:i/>
          <w:color w:val="808080" w:themeColor="background1" w:themeShade="80"/>
          <w:sz w:val="20"/>
          <w:szCs w:val="20"/>
        </w:rPr>
        <w:t>optional</w:t>
      </w:r>
    </w:p>
    <w:p w:rsidR="006809BB" w:rsidRPr="00E55700" w:rsidRDefault="006809BB"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 xml:space="preserve">Besonderheiten oder Verzögerungen </w:t>
      </w:r>
      <w:r w:rsidR="00A07FB5">
        <w:rPr>
          <w:rFonts w:ascii="Arial" w:hAnsi="Arial" w:cs="Arial"/>
          <w:i/>
          <w:color w:val="808080"/>
        </w:rPr>
        <w:t>durch</w:t>
      </w:r>
      <w:r w:rsidRPr="00E55700">
        <w:rPr>
          <w:rFonts w:ascii="Arial" w:hAnsi="Arial" w:cs="Arial"/>
          <w:i/>
          <w:color w:val="808080"/>
        </w:rPr>
        <w:t xml:space="preserve"> beispielsweise Ausfallzeiten aufgrund von Kinderbetreuungsaufgaben, Mutterschutz-, Eltern- oder Erziehungszeiten, chronischen/langfristigen Erkrankungen, einer Behinderung oder besonderen familiären Verpflichtungen, wie der Pflege von Angehörigen, sowie Pandemie-bedingten Ausfallzeiten berücksichtigt werden. </w:t>
      </w:r>
      <w:bookmarkStart w:id="1" w:name="_Hlk108184701"/>
      <w:r w:rsidRPr="00E55700">
        <w:rPr>
          <w:rFonts w:ascii="Arial" w:hAnsi="Arial" w:cs="Arial"/>
          <w:i/>
          <w:color w:val="808080"/>
        </w:rPr>
        <w:t xml:space="preserve">Es können auch zeitliche Verzögerungen im wissenschaftlichen </w:t>
      </w:r>
      <w:r w:rsidRPr="00E55700">
        <w:rPr>
          <w:rFonts w:ascii="Arial" w:hAnsi="Arial" w:cs="Arial"/>
          <w:i/>
          <w:color w:val="808080"/>
        </w:rPr>
        <w:lastRenderedPageBreak/>
        <w:t>Werdegang, z. B. für Personen, die in erster Generation eine akademische Karriere anstreben („</w:t>
      </w:r>
      <w:proofErr w:type="spellStart"/>
      <w:r w:rsidRPr="00E55700">
        <w:rPr>
          <w:rFonts w:ascii="Arial" w:hAnsi="Arial" w:cs="Arial"/>
          <w:i/>
          <w:color w:val="808080"/>
        </w:rPr>
        <w:t>first</w:t>
      </w:r>
      <w:proofErr w:type="spellEnd"/>
      <w:r w:rsidRPr="00E55700">
        <w:rPr>
          <w:rFonts w:ascii="Arial" w:hAnsi="Arial" w:cs="Arial"/>
          <w:i/>
          <w:color w:val="808080"/>
        </w:rPr>
        <w:t xml:space="preserve"> </w:t>
      </w:r>
      <w:proofErr w:type="spellStart"/>
      <w:r w:rsidRPr="00E55700">
        <w:rPr>
          <w:rFonts w:ascii="Arial" w:hAnsi="Arial" w:cs="Arial"/>
          <w:i/>
          <w:color w:val="808080"/>
        </w:rPr>
        <w:t>generation</w:t>
      </w:r>
      <w:proofErr w:type="spellEnd"/>
      <w:r w:rsidRPr="00E55700">
        <w:rPr>
          <w:rFonts w:ascii="Arial" w:hAnsi="Arial" w:cs="Arial"/>
          <w:i/>
          <w:color w:val="808080"/>
        </w:rPr>
        <w:t xml:space="preserve"> </w:t>
      </w:r>
      <w:proofErr w:type="spellStart"/>
      <w:r w:rsidRPr="00E55700">
        <w:rPr>
          <w:rFonts w:ascii="Arial" w:hAnsi="Arial" w:cs="Arial"/>
          <w:i/>
          <w:color w:val="808080"/>
        </w:rPr>
        <w:t>academic</w:t>
      </w:r>
      <w:proofErr w:type="spellEnd"/>
      <w:r w:rsidRPr="00E55700">
        <w:rPr>
          <w:rFonts w:ascii="Arial" w:hAnsi="Arial" w:cs="Arial"/>
          <w:i/>
          <w:color w:val="808080"/>
        </w:rPr>
        <w:t xml:space="preserve">“), aufgrund von verschiedenen Pflicht- und Freiwilligendiensten, Spracherwerb, Migration oder Integrationsphasen, Flucht oder Asylverfahren und Ähnliches genannt werden. </w:t>
      </w:r>
      <w:bookmarkEnd w:id="1"/>
      <w:r w:rsidRPr="00E55700">
        <w:rPr>
          <w:rFonts w:ascii="Arial" w:hAnsi="Arial" w:cs="Arial"/>
          <w:b/>
          <w:i/>
          <w:color w:val="808080"/>
        </w:rPr>
        <w:t xml:space="preserve">Bitte nennen Sie </w:t>
      </w:r>
      <w:r w:rsidRPr="00E55700">
        <w:rPr>
          <w:rFonts w:ascii="Arial" w:hAnsi="Arial" w:cs="Arial"/>
          <w:b/>
          <w:i/>
          <w:color w:val="808080"/>
          <w:u w:val="single"/>
        </w:rPr>
        <w:t>keine</w:t>
      </w:r>
      <w:r w:rsidRPr="00E55700">
        <w:rPr>
          <w:rFonts w:ascii="Arial" w:hAnsi="Arial" w:cs="Arial"/>
          <w:b/>
          <w:i/>
          <w:color w:val="808080"/>
        </w:rPr>
        <w:t xml:space="preserve"> oder so wenige Daten wie möglich von Dritten. </w:t>
      </w:r>
    </w:p>
    <w:p w:rsidR="007F0BCD" w:rsidRDefault="007F0BCD" w:rsidP="00CF68B8">
      <w:pPr>
        <w:autoSpaceDE w:val="0"/>
        <w:autoSpaceDN w:val="0"/>
        <w:adjustRightInd w:val="0"/>
        <w:spacing w:after="0" w:line="288" w:lineRule="auto"/>
        <w:rPr>
          <w:rFonts w:ascii="Arial" w:hAnsi="Arial" w:cs="Arial"/>
          <w:b/>
          <w:sz w:val="24"/>
          <w:szCs w:val="24"/>
        </w:rPr>
      </w:pPr>
    </w:p>
    <w:p w:rsidR="00A07FB5" w:rsidRDefault="00A07FB5" w:rsidP="00A07FB5">
      <w:pPr>
        <w:autoSpaceDE w:val="0"/>
        <w:autoSpaceDN w:val="0"/>
        <w:adjustRightInd w:val="0"/>
        <w:spacing w:after="0" w:line="288" w:lineRule="auto"/>
        <w:jc w:val="both"/>
        <w:rPr>
          <w:rFonts w:ascii="Arial" w:hAnsi="Arial" w:cs="Arial"/>
          <w:i/>
          <w:color w:val="808080"/>
        </w:rPr>
      </w:pPr>
      <w:r w:rsidRPr="00A07FB5">
        <w:rPr>
          <w:rFonts w:ascii="Arial" w:hAnsi="Arial" w:cs="Arial"/>
          <w:i/>
          <w:color w:val="808080"/>
        </w:rPr>
        <w:t xml:space="preserve">In der Begutachtung und vergleichenden Bewertung können </w:t>
      </w:r>
      <w:r w:rsidR="00255F35">
        <w:rPr>
          <w:rFonts w:ascii="Arial" w:hAnsi="Arial" w:cs="Arial"/>
          <w:i/>
          <w:color w:val="808080"/>
        </w:rPr>
        <w:t>bei Angabe o.g. Informationen</w:t>
      </w:r>
      <w:r>
        <w:rPr>
          <w:rFonts w:ascii="Arial" w:hAnsi="Arial" w:cs="Arial"/>
          <w:i/>
          <w:color w:val="808080"/>
        </w:rPr>
        <w:t xml:space="preserve"> </w:t>
      </w:r>
      <w:r w:rsidRPr="00A07FB5">
        <w:rPr>
          <w:rFonts w:ascii="Arial" w:hAnsi="Arial" w:cs="Arial"/>
          <w:i/>
          <w:color w:val="808080"/>
        </w:rPr>
        <w:t xml:space="preserve">beispielsweise </w:t>
      </w:r>
      <w:r w:rsidRPr="00E71BB6">
        <w:rPr>
          <w:rFonts w:ascii="Arial" w:hAnsi="Arial" w:cs="Arial"/>
          <w:b/>
          <w:i/>
          <w:color w:val="808080"/>
        </w:rPr>
        <w:t>biographische Besonderheiten oder unvermeidbare Verzögerungen (von mindestens 2–3 Monaten pro Jahr)</w:t>
      </w:r>
      <w:r w:rsidRPr="00A07FB5">
        <w:rPr>
          <w:rFonts w:ascii="Arial" w:hAnsi="Arial" w:cs="Arial"/>
          <w:i/>
          <w:color w:val="808080"/>
        </w:rPr>
        <w:t xml:space="preserve"> in Ihrer wissenschaftlichen Karriere angemessen zu Ihren Gunsten berücksichtigt werden. Hierzu wird u.a. auch das „akademische Alter“ ermittelt, das die wissenschaftlichen Leistungen ins Verhältnis zu der hierfür benötigen Zeit anzeigt (vgl. Handreichung der Universität zu Köln</w:t>
      </w:r>
      <w:r>
        <w:rPr>
          <w:rFonts w:ascii="Arial" w:hAnsi="Arial" w:cs="Arial"/>
          <w:i/>
          <w:color w:val="808080"/>
        </w:rPr>
        <w:t>:</w:t>
      </w:r>
    </w:p>
    <w:p w:rsidR="00A07FB5" w:rsidRPr="00A07FB5" w:rsidRDefault="00A07FB5" w:rsidP="00A07FB5">
      <w:pPr>
        <w:autoSpaceDE w:val="0"/>
        <w:autoSpaceDN w:val="0"/>
        <w:adjustRightInd w:val="0"/>
        <w:spacing w:after="0" w:line="288" w:lineRule="auto"/>
        <w:jc w:val="both"/>
        <w:rPr>
          <w:rFonts w:ascii="Arial" w:hAnsi="Arial" w:cs="Arial"/>
          <w:i/>
          <w:color w:val="808080"/>
        </w:rPr>
      </w:pPr>
      <w:r w:rsidRPr="00A07FB5">
        <w:rPr>
          <w:rFonts w:ascii="Arial" w:hAnsi="Arial" w:cs="Arial"/>
          <w:i/>
          <w:color w:val="808080"/>
        </w:rPr>
        <w:t>(https://gb.uni-koeln.de/e2106/e2113/e37146/20240502_Handreichung_akad_Alter_ger.pdf).</w:t>
      </w:r>
    </w:p>
    <w:p w:rsidR="00A07FB5" w:rsidRDefault="00A07FB5" w:rsidP="00CF68B8">
      <w:pPr>
        <w:autoSpaceDE w:val="0"/>
        <w:autoSpaceDN w:val="0"/>
        <w:adjustRightInd w:val="0"/>
        <w:spacing w:after="0" w:line="288" w:lineRule="auto"/>
        <w:rPr>
          <w:rFonts w:ascii="Arial" w:hAnsi="Arial" w:cs="Arial"/>
          <w:b/>
        </w:rPr>
      </w:pPr>
    </w:p>
    <w:p w:rsidR="00E71BB6" w:rsidRPr="00E71BB6" w:rsidRDefault="00E71BB6" w:rsidP="00CF68B8">
      <w:pPr>
        <w:autoSpaceDE w:val="0"/>
        <w:autoSpaceDN w:val="0"/>
        <w:adjustRightInd w:val="0"/>
        <w:spacing w:after="0" w:line="288" w:lineRule="auto"/>
        <w:rPr>
          <w:rFonts w:ascii="Arial" w:hAnsi="Arial" w:cs="Arial"/>
          <w:b/>
        </w:rPr>
      </w:pPr>
    </w:p>
    <w:p w:rsidR="00902E60" w:rsidRPr="00E55700" w:rsidRDefault="00902E60" w:rsidP="00CF68B8">
      <w:pPr>
        <w:autoSpaceDE w:val="0"/>
        <w:autoSpaceDN w:val="0"/>
        <w:adjustRightInd w:val="0"/>
        <w:spacing w:after="0" w:line="288" w:lineRule="auto"/>
        <w:rPr>
          <w:rFonts w:ascii="Arial" w:hAnsi="Arial" w:cs="Arial"/>
          <w:b/>
        </w:rPr>
      </w:pPr>
      <w:r w:rsidRPr="00E55700">
        <w:rPr>
          <w:rFonts w:ascii="Arial" w:hAnsi="Arial" w:cs="Arial"/>
          <w:b/>
          <w:sz w:val="24"/>
          <w:szCs w:val="24"/>
        </w:rPr>
        <w:t>Engagement im Wissenschaftssystem</w:t>
      </w:r>
      <w:r w:rsidRPr="00E55700">
        <w:rPr>
          <w:rFonts w:ascii="Arial" w:hAnsi="Arial" w:cs="Arial"/>
          <w:b/>
        </w:rPr>
        <w:t xml:space="preserve"> </w:t>
      </w:r>
      <w:bookmarkStart w:id="2" w:name="_Hlk108441495"/>
      <w:r w:rsidRPr="00E55700">
        <w:rPr>
          <w:rFonts w:ascii="Arial" w:hAnsi="Arial" w:cs="Arial"/>
          <w:i/>
          <w:color w:val="808080"/>
          <w:sz w:val="20"/>
          <w:szCs w:val="20"/>
        </w:rPr>
        <w:t>optional</w:t>
      </w:r>
      <w:bookmarkEnd w:id="2"/>
    </w:p>
    <w:p w:rsidR="006809BB" w:rsidRPr="00672D8B" w:rsidRDefault="001C3879" w:rsidP="00672D8B">
      <w:pPr>
        <w:spacing w:after="0" w:line="288" w:lineRule="auto"/>
        <w:rPr>
          <w:rFonts w:ascii="Arial" w:hAnsi="Arial" w:cs="Arial"/>
          <w:i/>
          <w:color w:val="808080" w:themeColor="background1" w:themeShade="80"/>
        </w:rPr>
      </w:pPr>
      <w:r w:rsidRPr="00672D8B">
        <w:rPr>
          <w:rFonts w:ascii="Arial" w:hAnsi="Arial" w:cs="Arial"/>
          <w:i/>
          <w:color w:val="808080" w:themeColor="background1" w:themeShade="80"/>
        </w:rPr>
        <w:t>Angaben zu weiteren Tätigkeiten im Wissenschaftssystem (z.B. Gremientätigkeiten, Tätigkeiten in der akademischen Selbstverwaltung etc.)</w:t>
      </w:r>
    </w:p>
    <w:p w:rsidR="001C3879" w:rsidRDefault="001C3879" w:rsidP="00672D8B">
      <w:pPr>
        <w:spacing w:after="0" w:line="288" w:lineRule="auto"/>
        <w:rPr>
          <w:rFonts w:ascii="Arial" w:hAnsi="Arial" w:cs="Arial"/>
          <w:b/>
        </w:rPr>
      </w:pPr>
    </w:p>
    <w:p w:rsidR="00E71BB6" w:rsidRPr="00E55700" w:rsidRDefault="00E71BB6" w:rsidP="00CF68B8">
      <w:pPr>
        <w:spacing w:after="0"/>
        <w:rPr>
          <w:rFonts w:ascii="Arial" w:hAnsi="Arial" w:cs="Arial"/>
          <w:b/>
        </w:rPr>
      </w:pPr>
    </w:p>
    <w:p w:rsidR="001C3879" w:rsidRPr="00E55700" w:rsidRDefault="001C3879" w:rsidP="00CF68B8">
      <w:pPr>
        <w:autoSpaceDE w:val="0"/>
        <w:autoSpaceDN w:val="0"/>
        <w:adjustRightInd w:val="0"/>
        <w:spacing w:after="0" w:line="288" w:lineRule="auto"/>
        <w:rPr>
          <w:rFonts w:ascii="Arial" w:hAnsi="Arial" w:cs="Arial"/>
          <w:i/>
          <w:color w:val="808080"/>
          <w:sz w:val="20"/>
          <w:szCs w:val="20"/>
        </w:rPr>
      </w:pPr>
      <w:r w:rsidRPr="00E55700">
        <w:rPr>
          <w:rFonts w:ascii="Arial" w:hAnsi="Arial" w:cs="Arial"/>
          <w:b/>
          <w:sz w:val="24"/>
          <w:szCs w:val="24"/>
        </w:rPr>
        <w:t>Betreuung von Forschenden in frühen Karrierephasen</w:t>
      </w:r>
      <w:bookmarkStart w:id="3" w:name="_Hlk108600333"/>
      <w:r w:rsidRPr="00E55700">
        <w:rPr>
          <w:rFonts w:ascii="Arial" w:hAnsi="Arial" w:cs="Arial"/>
          <w:i/>
          <w:color w:val="808080"/>
          <w:sz w:val="20"/>
          <w:szCs w:val="20"/>
        </w:rPr>
        <w:t xml:space="preserve"> optional</w:t>
      </w:r>
      <w:bookmarkEnd w:id="3"/>
    </w:p>
    <w:p w:rsidR="001C3879" w:rsidRPr="00E55700" w:rsidRDefault="001C3879" w:rsidP="00CF68B8">
      <w:pPr>
        <w:autoSpaceDE w:val="0"/>
        <w:autoSpaceDN w:val="0"/>
        <w:adjustRightInd w:val="0"/>
        <w:spacing w:after="0" w:line="288" w:lineRule="auto"/>
        <w:rPr>
          <w:rFonts w:ascii="Arial" w:hAnsi="Arial" w:cs="Arial"/>
          <w:i/>
          <w:color w:val="808080" w:themeColor="background1" w:themeShade="80"/>
        </w:rPr>
      </w:pPr>
      <w:r w:rsidRPr="00E55700">
        <w:rPr>
          <w:rFonts w:ascii="Arial" w:hAnsi="Arial" w:cs="Arial"/>
          <w:i/>
          <w:color w:val="808080" w:themeColor="background1" w:themeShade="80"/>
        </w:rPr>
        <w:t>Angaben zur Betreuung von Forschenden in frühen Karrierephasen in den letzten fünf Jahren (bei Verzögerungen aufgrund von Geburt/Kinderbetreuung</w:t>
      </w:r>
      <w:r w:rsidR="006A0FE5">
        <w:rPr>
          <w:rFonts w:ascii="Arial" w:hAnsi="Arial" w:cs="Arial"/>
          <w:i/>
          <w:color w:val="808080" w:themeColor="background1" w:themeShade="80"/>
        </w:rPr>
        <w:t xml:space="preserve"> verlängert sich der Fünf-Jahres-Zeitraum pro Kind um jeweils zwei Jahre</w:t>
      </w:r>
      <w:r w:rsidRPr="00E55700">
        <w:rPr>
          <w:rFonts w:ascii="Arial" w:hAnsi="Arial" w:cs="Arial"/>
          <w:i/>
          <w:color w:val="808080" w:themeColor="background1" w:themeShade="80"/>
        </w:rPr>
        <w:t>)</w:t>
      </w:r>
    </w:p>
    <w:p w:rsidR="00CF68B8" w:rsidRDefault="00CF68B8" w:rsidP="00CF68B8">
      <w:pPr>
        <w:spacing w:after="0"/>
        <w:rPr>
          <w:rFonts w:ascii="Arial" w:hAnsi="Arial" w:cs="Arial"/>
          <w:b/>
        </w:rPr>
      </w:pPr>
    </w:p>
    <w:p w:rsidR="00E71BB6" w:rsidRPr="00E55700" w:rsidRDefault="00E71BB6" w:rsidP="00CF68B8">
      <w:pPr>
        <w:spacing w:after="0"/>
        <w:rPr>
          <w:rFonts w:ascii="Arial" w:hAnsi="Arial" w:cs="Arial"/>
          <w:b/>
        </w:rPr>
      </w:pPr>
    </w:p>
    <w:p w:rsidR="00CF68B8" w:rsidRPr="00E55700" w:rsidRDefault="00CF68B8" w:rsidP="00CF68B8">
      <w:pPr>
        <w:spacing w:after="0"/>
        <w:rPr>
          <w:rFonts w:ascii="Arial" w:hAnsi="Arial" w:cs="Arial"/>
          <w:b/>
          <w:sz w:val="24"/>
          <w:szCs w:val="24"/>
        </w:rPr>
      </w:pPr>
      <w:r w:rsidRPr="00E55700">
        <w:rPr>
          <w:rFonts w:ascii="Arial" w:hAnsi="Arial" w:cs="Arial"/>
          <w:b/>
          <w:sz w:val="24"/>
          <w:szCs w:val="24"/>
        </w:rPr>
        <w:t xml:space="preserve">Wissenschaftliche Ergebnisse </w:t>
      </w:r>
    </w:p>
    <w:p w:rsidR="00CF68B8" w:rsidRPr="00E55700" w:rsidRDefault="00CF68B8" w:rsidP="00CF68B8">
      <w:pPr>
        <w:autoSpaceDE w:val="0"/>
        <w:autoSpaceDN w:val="0"/>
        <w:adjustRightInd w:val="0"/>
        <w:spacing w:after="0" w:line="288" w:lineRule="auto"/>
        <w:rPr>
          <w:rFonts w:ascii="Arial" w:hAnsi="Arial" w:cs="Arial"/>
          <w:i/>
          <w:color w:val="808080" w:themeColor="background1" w:themeShade="80"/>
        </w:rPr>
      </w:pPr>
      <w:bookmarkStart w:id="4" w:name="_Hlk108600636"/>
      <w:proofErr w:type="spellStart"/>
      <w:r w:rsidRPr="00E55700">
        <w:rPr>
          <w:rFonts w:ascii="Arial" w:hAnsi="Arial" w:cs="Arial"/>
          <w:i/>
          <w:color w:val="808080" w:themeColor="background1" w:themeShade="80"/>
        </w:rPr>
        <w:t>PubMed</w:t>
      </w:r>
      <w:proofErr w:type="spellEnd"/>
      <w:r w:rsidRPr="00E55700">
        <w:rPr>
          <w:rFonts w:ascii="Arial" w:hAnsi="Arial" w:cs="Arial"/>
          <w:i/>
          <w:color w:val="808080" w:themeColor="background1" w:themeShade="80"/>
        </w:rPr>
        <w:t xml:space="preserve"> Format incl. DOI, alle Autoren, eigener Name unterstrichen</w:t>
      </w:r>
    </w:p>
    <w:p w:rsidR="00CF68B8" w:rsidRPr="00E55700" w:rsidRDefault="00CF68B8" w:rsidP="00CF68B8">
      <w:pPr>
        <w:autoSpaceDE w:val="0"/>
        <w:autoSpaceDN w:val="0"/>
        <w:adjustRightInd w:val="0"/>
        <w:spacing w:after="0" w:line="288" w:lineRule="auto"/>
        <w:rPr>
          <w:rFonts w:ascii="Arial" w:hAnsi="Arial" w:cs="Arial"/>
        </w:rPr>
      </w:pPr>
    </w:p>
    <w:p w:rsidR="00CF68B8" w:rsidRPr="00E55700" w:rsidRDefault="00CF68B8" w:rsidP="00CF68B8">
      <w:pPr>
        <w:autoSpaceDE w:val="0"/>
        <w:autoSpaceDN w:val="0"/>
        <w:adjustRightInd w:val="0"/>
        <w:spacing w:after="0" w:line="288" w:lineRule="auto"/>
        <w:jc w:val="both"/>
        <w:rPr>
          <w:rFonts w:ascii="Arial" w:hAnsi="Arial" w:cs="Arial"/>
          <w:i/>
          <w:color w:val="808080"/>
        </w:rPr>
      </w:pPr>
      <w:bookmarkStart w:id="5" w:name="_Hlk110866477"/>
      <w:r w:rsidRPr="00E55700">
        <w:rPr>
          <w:rFonts w:ascii="Arial" w:hAnsi="Arial" w:cs="Arial"/>
          <w:b/>
        </w:rPr>
        <w:t xml:space="preserve">Kategorie A </w:t>
      </w:r>
      <w:bookmarkStart w:id="6" w:name="_Hlk108449658"/>
      <w:bookmarkEnd w:id="5"/>
      <w:r w:rsidRPr="00E55700">
        <w:rPr>
          <w:rFonts w:ascii="Arial" w:hAnsi="Arial" w:cs="Arial"/>
          <w:i/>
          <w:color w:val="808080"/>
          <w:sz w:val="20"/>
          <w:szCs w:val="20"/>
        </w:rPr>
        <w:t>obligatorisch, max. 10 Publikationen</w:t>
      </w:r>
      <w:bookmarkEnd w:id="6"/>
    </w:p>
    <w:p w:rsidR="00CF68B8" w:rsidRPr="00E55700" w:rsidRDefault="00CF68B8" w:rsidP="00CF68B8">
      <w:pPr>
        <w:autoSpaceDE w:val="0"/>
        <w:autoSpaceDN w:val="0"/>
        <w:adjustRightInd w:val="0"/>
        <w:spacing w:after="0" w:line="288" w:lineRule="auto"/>
        <w:jc w:val="both"/>
        <w:rPr>
          <w:rFonts w:ascii="Arial" w:hAnsi="Arial" w:cs="Arial"/>
        </w:rPr>
      </w:pPr>
      <w:r w:rsidRPr="00E55700">
        <w:rPr>
          <w:rFonts w:ascii="Arial" w:hAnsi="Arial" w:cs="Arial"/>
          <w:i/>
          <w:color w:val="808080"/>
        </w:rPr>
        <w:t>Publika</w:t>
      </w:r>
      <w:bookmarkStart w:id="7" w:name="_GoBack"/>
      <w:bookmarkEnd w:id="7"/>
      <w:r w:rsidRPr="00E55700">
        <w:rPr>
          <w:rFonts w:ascii="Arial" w:hAnsi="Arial" w:cs="Arial"/>
          <w:i/>
          <w:color w:val="808080"/>
        </w:rPr>
        <w:t>tionen in Peer Review-Zeitschriften sowie Buchpublikationen</w:t>
      </w:r>
    </w:p>
    <w:p w:rsidR="00CF68B8" w:rsidRPr="00E55700" w:rsidRDefault="00CF68B8" w:rsidP="00CF68B8">
      <w:pPr>
        <w:autoSpaceDE w:val="0"/>
        <w:autoSpaceDN w:val="0"/>
        <w:adjustRightInd w:val="0"/>
        <w:spacing w:after="0" w:line="288" w:lineRule="auto"/>
        <w:jc w:val="both"/>
        <w:rPr>
          <w:rFonts w:ascii="Arial" w:hAnsi="Arial" w:cs="Arial"/>
          <w:i/>
        </w:rPr>
      </w:pPr>
    </w:p>
    <w:p w:rsidR="00CF68B8" w:rsidRPr="00E55700" w:rsidRDefault="00CF68B8" w:rsidP="00CF68B8">
      <w:pPr>
        <w:autoSpaceDE w:val="0"/>
        <w:autoSpaceDN w:val="0"/>
        <w:adjustRightInd w:val="0"/>
        <w:spacing w:after="0" w:line="288" w:lineRule="auto"/>
        <w:jc w:val="both"/>
        <w:rPr>
          <w:rFonts w:ascii="Arial" w:hAnsi="Arial" w:cs="Arial"/>
          <w:i/>
          <w:color w:val="808080"/>
          <w:sz w:val="20"/>
          <w:szCs w:val="20"/>
        </w:rPr>
      </w:pPr>
      <w:r w:rsidRPr="00E55700">
        <w:rPr>
          <w:rFonts w:ascii="Arial" w:hAnsi="Arial" w:cs="Arial"/>
          <w:b/>
        </w:rPr>
        <w:t xml:space="preserve">Kategorie B </w:t>
      </w:r>
      <w:r w:rsidRPr="00E55700">
        <w:rPr>
          <w:rFonts w:ascii="Arial" w:hAnsi="Arial" w:cs="Arial"/>
          <w:i/>
          <w:color w:val="808080"/>
          <w:sz w:val="20"/>
          <w:szCs w:val="20"/>
        </w:rPr>
        <w:t xml:space="preserve">optional, max. 10 </w:t>
      </w:r>
      <w:r w:rsidR="004E369F">
        <w:rPr>
          <w:rFonts w:ascii="Arial" w:hAnsi="Arial" w:cs="Arial"/>
          <w:i/>
          <w:color w:val="808080"/>
          <w:sz w:val="20"/>
          <w:szCs w:val="20"/>
        </w:rPr>
        <w:t>Elemente</w:t>
      </w:r>
    </w:p>
    <w:p w:rsidR="00CF68B8" w:rsidRPr="00E55700" w:rsidRDefault="00CF68B8" w:rsidP="00CF68B8">
      <w:pPr>
        <w:autoSpaceDE w:val="0"/>
        <w:autoSpaceDN w:val="0"/>
        <w:adjustRightInd w:val="0"/>
        <w:spacing w:after="0" w:line="288" w:lineRule="auto"/>
        <w:jc w:val="both"/>
        <w:rPr>
          <w:rFonts w:ascii="Arial" w:hAnsi="Arial" w:cs="Arial"/>
        </w:rPr>
      </w:pPr>
      <w:r w:rsidRPr="00E55700">
        <w:rPr>
          <w:rFonts w:ascii="Arial" w:hAnsi="Arial" w:cs="Arial"/>
          <w:i/>
          <w:color w:val="808080"/>
        </w:rPr>
        <w:t xml:space="preserve">z.B. Beiträge zu Konferenzen oder Sammelbänden jeweils ohne Peer Review, Artikel auf </w:t>
      </w:r>
      <w:proofErr w:type="spellStart"/>
      <w:r w:rsidRPr="00E55700">
        <w:rPr>
          <w:rFonts w:ascii="Arial" w:hAnsi="Arial" w:cs="Arial"/>
          <w:i/>
          <w:color w:val="808080"/>
        </w:rPr>
        <w:t>PrePrint</w:t>
      </w:r>
      <w:proofErr w:type="spellEnd"/>
      <w:r w:rsidRPr="00E55700">
        <w:rPr>
          <w:rFonts w:ascii="Arial" w:hAnsi="Arial" w:cs="Arial"/>
          <w:i/>
          <w:color w:val="808080"/>
        </w:rPr>
        <w:t>-Servern, Datensätze, Protokolle von Klinischen Studien, Softwarepakete, angemeldete und erteilte Patente oder Blogbeiträge, Infrastrukturen oder Transfer</w:t>
      </w:r>
    </w:p>
    <w:bookmarkEnd w:id="4"/>
    <w:p w:rsidR="00CF68B8" w:rsidRDefault="00CF68B8" w:rsidP="00CF68B8">
      <w:pPr>
        <w:autoSpaceDE w:val="0"/>
        <w:autoSpaceDN w:val="0"/>
        <w:adjustRightInd w:val="0"/>
        <w:spacing w:after="0" w:line="288" w:lineRule="auto"/>
        <w:rPr>
          <w:rFonts w:ascii="Arial" w:hAnsi="Arial" w:cs="Arial"/>
          <w:b/>
        </w:rPr>
      </w:pPr>
    </w:p>
    <w:p w:rsidR="00E71BB6" w:rsidRPr="00E55700" w:rsidRDefault="00E71BB6" w:rsidP="00CF68B8">
      <w:pPr>
        <w:autoSpaceDE w:val="0"/>
        <w:autoSpaceDN w:val="0"/>
        <w:adjustRightInd w:val="0"/>
        <w:spacing w:after="0" w:line="288" w:lineRule="auto"/>
        <w:rPr>
          <w:rFonts w:ascii="Arial" w:hAnsi="Arial" w:cs="Arial"/>
          <w:b/>
        </w:rPr>
      </w:pPr>
    </w:p>
    <w:p w:rsidR="00CF68B8" w:rsidRPr="00E55700" w:rsidRDefault="00CF68B8" w:rsidP="00CF68B8">
      <w:pPr>
        <w:autoSpaceDE w:val="0"/>
        <w:autoSpaceDN w:val="0"/>
        <w:adjustRightInd w:val="0"/>
        <w:spacing w:after="0" w:line="288" w:lineRule="auto"/>
        <w:rPr>
          <w:rFonts w:ascii="Arial" w:hAnsi="Arial" w:cs="Arial"/>
        </w:rPr>
      </w:pPr>
      <w:r w:rsidRPr="00E55700">
        <w:rPr>
          <w:rFonts w:ascii="Arial" w:hAnsi="Arial" w:cs="Arial"/>
          <w:b/>
          <w:sz w:val="24"/>
          <w:szCs w:val="24"/>
        </w:rPr>
        <w:t>Anerkennung durch das Wissenschaftssystem</w:t>
      </w:r>
      <w:r w:rsidRPr="00E55700">
        <w:rPr>
          <w:rFonts w:ascii="Arial" w:hAnsi="Arial" w:cs="Arial"/>
          <w:i/>
          <w:color w:val="808080"/>
          <w:sz w:val="20"/>
          <w:szCs w:val="20"/>
        </w:rPr>
        <w:t xml:space="preserve"> optional</w:t>
      </w:r>
    </w:p>
    <w:p w:rsidR="00CF68B8" w:rsidRPr="00E55700" w:rsidRDefault="00CF68B8"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Auszeichnungen oder Preise</w:t>
      </w:r>
    </w:p>
    <w:p w:rsidR="00CF68B8" w:rsidRPr="00E55700" w:rsidRDefault="00CF68B8"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Einladungen oder Berufungen in herausgehobenen Gremien oder Akademien</w:t>
      </w:r>
    </w:p>
    <w:p w:rsidR="00CF68B8" w:rsidRPr="00E55700" w:rsidRDefault="00CF68B8" w:rsidP="00CF68B8">
      <w:pPr>
        <w:autoSpaceDE w:val="0"/>
        <w:autoSpaceDN w:val="0"/>
        <w:adjustRightInd w:val="0"/>
        <w:spacing w:after="0" w:line="288" w:lineRule="auto"/>
        <w:rPr>
          <w:rFonts w:ascii="Arial" w:hAnsi="Arial" w:cs="Arial"/>
        </w:rPr>
      </w:pPr>
    </w:p>
    <w:p w:rsidR="001C3879" w:rsidRPr="00E55700" w:rsidRDefault="001C3879">
      <w:pPr>
        <w:rPr>
          <w:rFonts w:ascii="Arial" w:hAnsi="Arial" w:cs="Arial"/>
          <w:b/>
        </w:rPr>
      </w:pPr>
    </w:p>
    <w:sectPr w:rsidR="001C3879" w:rsidRPr="00E557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8C"/>
    <w:rsid w:val="001C3879"/>
    <w:rsid w:val="00255F35"/>
    <w:rsid w:val="00447ED7"/>
    <w:rsid w:val="004E369F"/>
    <w:rsid w:val="005D5B0E"/>
    <w:rsid w:val="005D5E99"/>
    <w:rsid w:val="00652121"/>
    <w:rsid w:val="00672D8B"/>
    <w:rsid w:val="006809BB"/>
    <w:rsid w:val="006824C7"/>
    <w:rsid w:val="006A0FE5"/>
    <w:rsid w:val="007F0BCD"/>
    <w:rsid w:val="00816ED5"/>
    <w:rsid w:val="008E1004"/>
    <w:rsid w:val="00902E60"/>
    <w:rsid w:val="00A07FB5"/>
    <w:rsid w:val="00A11CCD"/>
    <w:rsid w:val="00B42542"/>
    <w:rsid w:val="00BB20CF"/>
    <w:rsid w:val="00CF68B8"/>
    <w:rsid w:val="00DB3F75"/>
    <w:rsid w:val="00E55700"/>
    <w:rsid w:val="00E71BB6"/>
    <w:rsid w:val="00F27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736"/>
  <w15:chartTrackingRefBased/>
  <w15:docId w15:val="{8B8970E7-FC79-4E8F-90C9-082DFAAB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27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100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fg.de/faq_lebenslauf" TargetMode="External"/><Relationship Id="rId4" Type="http://schemas.openxmlformats.org/officeDocument/2006/relationships/hyperlink" Target="https://www.dfg.de/de/formulare-53-200-elan-24680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Klose</dc:creator>
  <cp:keywords/>
  <dc:description/>
  <cp:lastModifiedBy>Daniela Mutschler</cp:lastModifiedBy>
  <cp:revision>11</cp:revision>
  <dcterms:created xsi:type="dcterms:W3CDTF">2024-11-29T12:45:00Z</dcterms:created>
  <dcterms:modified xsi:type="dcterms:W3CDTF">2024-12-02T08:07:00Z</dcterms:modified>
</cp:coreProperties>
</file>